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w:body>
    <w:p w:rsidR="00456778"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b/>
          <w:sz w:val="28"/>
          <w:szCs w:val="28"/>
        </w:rPr>
        <w:t>Закон Свердловской области от 15 июля 2013 года №78-ОЗ "Об образовании в Свердловской области" Закон Свердловской области от 15 июля 2013 года №78-ОЗ "Об образовании в Свердловской области" Закон Свердловской области от 15 июля 2013 года №78-ОЗ "Об образовании в Свердловской области" Дата подписания: 15.07.2013 Дата публикации: 17.07.2013 15:00 Принят Законодательным Собранием Свердловской области 9 июля 2013 года</w:t>
      </w:r>
      <w:r w:rsidRPr="00456778">
        <w:rPr>
          <w:rFonts w:ascii="Times New Roman" w:hAnsi="Times New Roman" w:cs="Times New Roman"/>
          <w:sz w:val="28"/>
          <w:szCs w:val="28"/>
        </w:rPr>
        <w:t xml:space="preserve"> Глава 1. Общие положения</w:t>
      </w:r>
    </w:p>
    <w:p w:rsidR="00456778"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sz w:val="28"/>
          <w:szCs w:val="28"/>
        </w:rPr>
        <w:t xml:space="preserve"> Статья 1. Предмет регулирования настоящего Закона 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56778"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sz w:val="28"/>
          <w:szCs w:val="28"/>
        </w:rPr>
        <w:t xml:space="preserve"> Статья 2. Основные понятия, применяемые в настоящем Законе В настоящем Законе применяются следующие основные понятия:</w:t>
      </w:r>
    </w:p>
    <w:p w:rsidR="00456778"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sz w:val="28"/>
          <w:szCs w:val="28"/>
        </w:rPr>
        <w:t xml:space="preserve"> 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 нравственных ценностей и принятых в обществе правил и норм поведения в интересах человека, семьи, общества и государства; </w:t>
      </w:r>
    </w:p>
    <w:p w:rsidR="00456778"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sz w:val="28"/>
          <w:szCs w:val="28"/>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p>
    <w:p w:rsidR="00733F2D" w:rsidRPr="00456778" w:rsidRDefault="00456778" w:rsidP="00456778">
      <w:pPr>
        <w:jc w:val="both"/>
        <w:rPr>
          <w:rFonts w:ascii="Times New Roman" w:hAnsi="Times New Roman" w:cs="Times New Roman"/>
          <w:sz w:val="28"/>
          <w:szCs w:val="28"/>
        </w:rPr>
      </w:pPr>
      <w:r w:rsidRPr="00456778">
        <w:rPr>
          <w:rFonts w:ascii="Times New Roman" w:hAnsi="Times New Roman" w:cs="Times New Roman"/>
          <w:sz w:val="28"/>
          <w:szCs w:val="28"/>
        </w:rPr>
        <w:t xml:space="preserve">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w:t>
      </w:r>
      <w:r w:rsidRPr="00456778">
        <w:rPr>
          <w:rFonts w:ascii="Times New Roman" w:hAnsi="Times New Roman" w:cs="Times New Roman"/>
          <w:sz w:val="28"/>
          <w:szCs w:val="28"/>
        </w:rPr>
        <w:lastRenderedPageBreak/>
        <w:t xml:space="preserve">федеральным законом или указом Президента Российской Федерации; 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 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 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 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 нравственном, физическом и (или) профессиональном совершенствовании и не сопровождается повышением уровня образования; 12) обучающийся - физическое лицо, осваивающее образовательную программу; 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 медико-педагогической комиссией и препятствующие получению образования без создания специальных условий; 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 16) организации, осуществляющие образовательную деятельность, - образовательные организации, а также организации, осуществляющие обучение; 17) малокомплектная образовательная организация - образовательная организация, </w:t>
      </w:r>
      <w:r w:rsidRPr="00456778">
        <w:rPr>
          <w:rFonts w:ascii="Times New Roman" w:hAnsi="Times New Roman" w:cs="Times New Roman"/>
          <w:sz w:val="28"/>
          <w:szCs w:val="28"/>
        </w:rPr>
        <w:lastRenderedPageBreak/>
        <w:t xml:space="preserve">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 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19) присмотр и уход за детьми - комплекс мер по организации питания и хозяйственно- бытового обслуживания детей, обеспечению соблюдения ими личной гигиены и режима дня. 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Статья 3. Правовое регулирование отношений в сфере образования на территории Свердловской области Отношения в сфере образования на территории Свердловской области регулируются Конституцией Российской Федерации, федеральными законами, иными нормативными правовыми актами Российской Федерации, Уставом Свердловской области, настоящим Законом, другими законами Свердловской области и иными нормативными правовыми актами Свердловской области. Статья 4. Основные принципы государственной политики и правового регулирования отношений в сфере образования 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 1) признание приоритетности образования; 2) обеспечение права каждого человека на образование, недопустимость дискриминации в сфере образования; 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 6) светский характер образования в государственных, муниципальных организациях, осуществляющих образовательную деятельность; 7) свобода выбора получения образования согласно склонностям и потребностям человека, создание условий для самореализации каждого человека, свободное </w:t>
      </w:r>
      <w:r w:rsidRPr="00456778">
        <w:rPr>
          <w:rFonts w:ascii="Times New Roman" w:hAnsi="Times New Roman" w:cs="Times New Roman"/>
          <w:sz w:val="28"/>
          <w:szCs w:val="28"/>
        </w:rPr>
        <w:lastRenderedPageBreak/>
        <w:t xml:space="preserve">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 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 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11) недопустимость ограничения или устранения конкуренции в сфере образования; 12) сочетание государственного и договорного регулирования отношений в сфере образования. Глава 2. Полномочия органов государственной власти Свердловской области и органов местного самоуправления муниципальных районов и городских округов, расположенных на территории Свердловской области, в сфере образования Статья 5. Полномочия высших органов государственной власти Свердловской области в сфере образования 1. Законодательное Собрание Свердловской области: 1) принимает законы Свердловской области, регулирующие отношения в сфере образования; 2) осуществляет контроль за соблюдением и исполнением законов Свердловской области, регулирующих отношения в сфере образования; 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 4) осуществляет другие полномочия в сфере образования в соответствии с федеральными законами и законами Свердловской области. 2. Губернатор Свердловской области: 1) определяет в Бюджетном послании приоритеты финансирования мероприятий в сфере образования; 2) организует исполнение законов Свердловской области, регулирующих отношения в сфере образования; 3) обеспечивает защиту прав граждан в сфере образования; 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 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 3. Правительство Свердловской области: 1) обеспечивает исполнение законов Свердловской области, </w:t>
      </w:r>
      <w:r w:rsidRPr="00456778">
        <w:rPr>
          <w:rFonts w:ascii="Times New Roman" w:hAnsi="Times New Roman" w:cs="Times New Roman"/>
          <w:sz w:val="28"/>
          <w:szCs w:val="28"/>
        </w:rPr>
        <w:lastRenderedPageBreak/>
        <w:t xml:space="preserve">регулирующих отношения в сфере образования; 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3)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областного бюджета; 4) устанавливает нормативы для формирования стипендиального фонда за счет бюджетных ассигнований областного бюджета; 5) устанавливает размер и порядок выплаты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 за счет бюджетных ассигнований областного бюджета, выделяемых на проведение единого государственного экзамена; 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 8) устанавливает порядок восстановления для получения образования в государственной образовательной организации Свердловской области, реализующей основные профессиональные образовательные программы; 9) устанавливает порядок организации внеочередного и первоочередного предоставления детям отдельных категорий граждан мест в государственных образовательных организациях Свердловской области; 10) устанавливает порядок оказания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 12) утверждает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на обучение по профессиям, специальностям и направлениям подготовки за счет бюджетных ассигнований областного бюджета; 13) утверждает типовые положения о государственных образовательных организациях Свердловской области; 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w:t>
      </w:r>
      <w:r w:rsidRPr="00456778">
        <w:rPr>
          <w:rFonts w:ascii="Times New Roman" w:hAnsi="Times New Roman" w:cs="Times New Roman"/>
          <w:sz w:val="28"/>
          <w:szCs w:val="28"/>
        </w:rPr>
        <w:lastRenderedPageBreak/>
        <w:t xml:space="preserve">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 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 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 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 20) вправе принять решение о предоставлении государственной поддержки дополнительного образования детей в муниципальных образовательных организациях; 21) принимает решения о создании центров психолого-педагогической, медицинской и социальной помощи; 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Статья 6. Полномочия областных исполнительных органов государственной власти Свердловской области в сфере образования 1. Уполномоченный исполнительный орган государственной власти Свердловской области в сфере образования: 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w:t>
      </w:r>
      <w:r w:rsidRPr="00456778">
        <w:rPr>
          <w:rFonts w:ascii="Times New Roman" w:hAnsi="Times New Roman" w:cs="Times New Roman"/>
          <w:sz w:val="28"/>
          <w:szCs w:val="28"/>
        </w:rPr>
        <w:lastRenderedPageBreak/>
        <w:t xml:space="preserve">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 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3) организует предоставление общего образования в государственных образовательных организациях Свердловской области; 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 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 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 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 11) формирует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w:t>
      </w:r>
      <w:r w:rsidRPr="00456778">
        <w:rPr>
          <w:rFonts w:ascii="Times New Roman" w:hAnsi="Times New Roman" w:cs="Times New Roman"/>
          <w:sz w:val="28"/>
          <w:szCs w:val="28"/>
        </w:rPr>
        <w:lastRenderedPageBreak/>
        <w:t xml:space="preserve">Свердловской области, педагогических работников муниципальных и частных организаций, осуществляющих образовательную деятельность; 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 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 14) заключает договоры о целевом приеме с организациями, осуществляющими образовательную деятельность по образовательным программам высшего образования; 15) заключает договоры о целевом обучении; 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 17) организует и обеспечивает осуществление мониторинга в системе образования на уровне Свердловской области; 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 19) ежегодно публикует и размещает на своем официальном сайте в информационно- 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 20) ежегодно осуществляет подготовку доклада о состоянии системы образования в Свердловской области; 21) создает учебно-методические объединения в системе образования, утверждает положения об их деятельности; 22) создает в пределах своей компетенции условия для реализации инновационных образовательных проектов, программ и внедрения их результатов в практику; 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 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 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 2. Уполномоченный исполнительный орган государственной власти Свердловской области в сфере охраны здоровья граждан: 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 2) организует оказание первичной медико-санитарной помощи обучающимся. 3. </w:t>
      </w:r>
      <w:r w:rsidRPr="00456778">
        <w:rPr>
          <w:rFonts w:ascii="Times New Roman" w:hAnsi="Times New Roman" w:cs="Times New Roman"/>
          <w:sz w:val="28"/>
          <w:szCs w:val="28"/>
        </w:rPr>
        <w:lastRenderedPageBreak/>
        <w:t xml:space="preserve">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 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 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 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 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 4) создают условия для осуществления присмотра и ухода за детьми, содержания детей в государственных образовательных организациях Свердловской области; 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6) организуют предоставление дополнительного образования детей в государственных образовательных организациях Свердловской области; 7) организуют предоставление дополнительного профессионального образования в государственных образовательных организациях Свердловской области; 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 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 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 1) организация предоставления общедоступного и бесплатного дошкольного, начального общего, основного общего, среднего общего </w:t>
      </w:r>
      <w:r w:rsidRPr="00456778">
        <w:rPr>
          <w:rFonts w:ascii="Times New Roman" w:hAnsi="Times New Roman" w:cs="Times New Roman"/>
          <w:sz w:val="28"/>
          <w:szCs w:val="28"/>
        </w:rPr>
        <w:lastRenderedPageBreak/>
        <w:t xml:space="preserve">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3) создание условий для осуществления присмотра и ухода за детьми, содержания детей в муниципальных образовательных организациях; 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 5) обеспечение содержания зданий и сооружений муниципальных образовательных организаций, обустройство прилегающих к ним территорий; 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 7) осуществление иных установленных федеральным законом полномочий в сфере образования. Глава 3. Система образования, организация и осуществление образовательной деятельности Статья 8. Структура системы образования 1. Система образования в соответствии с федеральным законом включает в себя: 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 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 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 4) организации, осуществляющие обеспечение образовательной деятельности, оценку качества образования; 5) объединения юридических лиц, работодателей и их объединений, общественные объединения, осуществляющие деятельность в сфере образования. 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 3. Общее образование </w:t>
      </w:r>
      <w:r w:rsidRPr="00456778">
        <w:rPr>
          <w:rFonts w:ascii="Times New Roman" w:hAnsi="Times New Roman" w:cs="Times New Roman"/>
          <w:sz w:val="28"/>
          <w:szCs w:val="28"/>
        </w:rPr>
        <w:lastRenderedPageBreak/>
        <w:t xml:space="preserve">и профессиональное образование в соответствии с федеральным законом реализуются по уровням образования. 4. Общее образование в соответствии с федеральным законом имеет следующие уровни: 1) дошкольное образование; 2) начальное общее образование; 3) основное общее образование; 4) среднее общее образование. 5. Профессиональное образование в соответствии с федеральным законом имеет следующие уровни: 1) среднее профессиональное образование; 2) высшее образование - бакалавриат; 3) высшее образование - специалитет, магистратура; 4) высшее образование - подготовка кадров высшей квалификации. 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 Статья 9. Порядок организации и осуществления образовательной деятельности Законодательством Российской Федерации устанавливается порядок организации и осуществления образовательной деятельности, в том числе: 1) порядок разработки и утверждения федеральных государственных образовательных стандартов; 2) общие требования к реализации образовательных программ; 3) порядок управления образовательной организацией; 4) компетенция, права, обязанности и ответственность образовательной организации; 5) правовой статус педагогических работников; 6) права, обязанности и ответственность обучающихся; 7) основания возникновения, изменения и прекращения образовательных отношений. Статья 10. Образовательные программы 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 2. К основным образовательным программам в соответствии с федеральным законом относятся: 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2) основные профессиональные образовательные программы: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 стажировки;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 К дополнительным образовательным программам в соответствии с федеральным законом относятся: 1) дополнительные общеобразовательные программы - дополнительные общеразвивающие программы, дополнительные </w:t>
      </w:r>
      <w:r w:rsidRPr="00456778">
        <w:rPr>
          <w:rFonts w:ascii="Times New Roman" w:hAnsi="Times New Roman" w:cs="Times New Roman"/>
          <w:sz w:val="28"/>
          <w:szCs w:val="28"/>
        </w:rPr>
        <w:lastRenderedPageBreak/>
        <w:t xml:space="preserve">предпрофессиональные программы; 2) дополнительные профессиональные программы - программы повышения квалификации, программы профессиональной переподготовки. 3. Образовательные программы разрабатываются и утверждаются в порядке, установленном федеральным законом. Статья 11. Формы получения образования и формы обучения 1. Образование в соответствии с федеральным законом может быть получено: 1) в организациях, осуществляющих образовательную деятельность; 2) вне организаций, осуществляющих образовательную деятельность (в форме семейного образования и самообразования). 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 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4. В соответствии с федеральным законом допускается сочетание различных форм получения образования и форм обучения. Статья 12. Лица, осуществляющие образовательную деятельность Образовательную деятельность на территории Свердловской области осуществляют: 1) образовательные организации; 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 3) индивидуальные предприниматели. Лица, указанные в части первой настоящей статьи, осуществляют образовательную деятельность в соответствии с федеральным законом. Статья 13. Типы образовательных организаций 1. В соответствии с федеральным законом устанавливаются следующие типы образовательных организаций, реализующих основные образовательные программы: 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 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 2. В соответствии с федеральным </w:t>
      </w:r>
      <w:r w:rsidRPr="00456778">
        <w:rPr>
          <w:rFonts w:ascii="Times New Roman" w:hAnsi="Times New Roman" w:cs="Times New Roman"/>
          <w:sz w:val="28"/>
          <w:szCs w:val="28"/>
        </w:rPr>
        <w:lastRenderedPageBreak/>
        <w:t xml:space="preserve">законом устанавливаются следующие типы образовательных организаций, реализующих дополнительные образовательные программы: 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 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 Статья 14. Государственные образовательные организации Свердловской области 1. Органы государственной власти Свердловской области создают следующие государственные образовательные организации Свердловской области: 1) дошкольные образовательные организации; 2) общеобразовательные организации, в том числе: 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общеобразовательные организации при исправительных учреждениях уголовно- исполнительной системы;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общеобразовательные организации со специальными наименованиями "кадетская школа", "кадетский (морской кадетский) корпус" и "казачий кадетский корпус"; 3) профессиональные образовательные организации; 4) организации дополнительного образования; 5) организации дополнительного профессионального образования; 6) иные образовательные организации. 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 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 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 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 правовую форму и тип образовательной организации. 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w:t>
      </w:r>
      <w:r w:rsidRPr="00456778">
        <w:rPr>
          <w:rFonts w:ascii="Times New Roman" w:hAnsi="Times New Roman" w:cs="Times New Roman"/>
          <w:sz w:val="28"/>
          <w:szCs w:val="28"/>
        </w:rPr>
        <w:lastRenderedPageBreak/>
        <w:t xml:space="preserve">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 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 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пункте 4 настоящей статьи. Глава 4. Создание условий для реализации права на образование Статья 15. Создание условий для получения образования обучающимися 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 Органы государственной власти Свердловской области создают условия для получения образования отдельными категориями обучающихся в соответствии со статьями 16 - 18 настоящего Закона. Статья 16. Создание условий для получения образования лицами, проявившими выдающиеся способности 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 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w:t>
      </w:r>
      <w:r w:rsidRPr="00456778">
        <w:rPr>
          <w:rFonts w:ascii="Times New Roman" w:hAnsi="Times New Roman" w:cs="Times New Roman"/>
          <w:sz w:val="28"/>
          <w:szCs w:val="28"/>
        </w:rPr>
        <w:lastRenderedPageBreak/>
        <w:t xml:space="preserve">деятельности, физкультурно-спортивной деятельности, на пропаганду научных знаний, творческих и спортивных достижений. 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4. Правительство Свердловской области устанавливает специальные денежные поощрения для лиц, проявивших выдающиеся способности, и иные меры стимулирования таких лиц. Статья 17. Создание условий для получения образования обучающимися с ограниченными возможностями здоровья 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4. Для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 Порядок воспитания и обучения детей-инвалидов на </w:t>
      </w:r>
      <w:r w:rsidRPr="00456778">
        <w:rPr>
          <w:rFonts w:ascii="Times New Roman" w:hAnsi="Times New Roman" w:cs="Times New Roman"/>
          <w:sz w:val="28"/>
          <w:szCs w:val="28"/>
        </w:rPr>
        <w:lastRenderedPageBreak/>
        <w:t xml:space="preserve">дому, а также размеры компенсации затрат родителей на эти цели определяются Правительством Свердловской области. 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 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 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 Статья 18. Создание условий для получения образования лицами, содержащимися в исправительных учреждениях уголовно-исполнительной системы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 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 Статья 19. Меры социальной поддержки обучающихся 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 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w:t>
      </w:r>
      <w:r w:rsidRPr="00456778">
        <w:rPr>
          <w:rFonts w:ascii="Times New Roman" w:hAnsi="Times New Roman" w:cs="Times New Roman"/>
          <w:sz w:val="28"/>
          <w:szCs w:val="28"/>
        </w:rPr>
        <w:lastRenderedPageBreak/>
        <w:t xml:space="preserve">законодательством Российской Федерации и законодательством Свердловской области. Статья 20. Стипендии, выплачиваемые за счет средств областного бюджета 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 Размеры государственных академических стипендий студентам, указанным в части первой настоящего пункта, определяются в порядке, установленном федеральном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 Порядок назначения государственных академических стипендий студентам, указанным в части первой настоящего пункта, устанавливается Правительством Свердловской области. 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 Размеры государственных социальных стипендий студентам, указанным в части первой настоящего пункта, определяются в порядке, установленном федеральном законом. Размеры государственных социальных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 Порядок назначения государственных социальных стипендий студентам, указанным в части первой настоящего пункта, устанавливается Правительством Свердловской области. 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 Размеры государственных стипендий аспирантам, ординаторам, ассистентам-стажерам, указанным в части первой настоящего пункта, определяются в порядке, установленном федеральном законом.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 Порядок назначения государственных стипендий аспирантам, ординаторам, ассистентам- стажерам, указанным в части первой настоящего пункта, устанавливается Правительством Свердловской области. 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 Условия и порядок назначения стипендий Губернатора Свердловской области, а также размеры этих стипендий </w:t>
      </w:r>
      <w:r w:rsidRPr="00456778">
        <w:rPr>
          <w:rFonts w:ascii="Times New Roman" w:hAnsi="Times New Roman" w:cs="Times New Roman"/>
          <w:sz w:val="28"/>
          <w:szCs w:val="28"/>
        </w:rPr>
        <w:lastRenderedPageBreak/>
        <w:t xml:space="preserve">устанавливаются Губернатором Свердловской области. 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 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 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 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 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 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 Полное государственное обеспечение за счет бюджетных ассигнований областного бюджета обучающихся, указанных в части первой настоящего пункта,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w:t>
      </w:r>
      <w:r w:rsidRPr="00456778">
        <w:rPr>
          <w:rFonts w:ascii="Times New Roman" w:hAnsi="Times New Roman" w:cs="Times New Roman"/>
          <w:sz w:val="28"/>
          <w:szCs w:val="28"/>
        </w:rPr>
        <w:lastRenderedPageBreak/>
        <w:t xml:space="preserve">ведении Свердловской области, по нормам, установленным Правительством Свердловской области. 2. Дети-сироты, дети, оставшиеся без попечения родителей, лица из числа детей-сирот и детей, оставшихся без попечения родителей, обучающиеся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питанием,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питания, одежды, обуви, жесткого и мягкого инвентаря. Нормы обеспечения лиц, указанных в части </w:t>
      </w:r>
      <w:r w:rsidRPr="00456778">
        <w:rPr>
          <w:rFonts w:ascii="Times New Roman" w:hAnsi="Times New Roman" w:cs="Times New Roman"/>
          <w:sz w:val="28"/>
          <w:szCs w:val="28"/>
        </w:rPr>
        <w:lastRenderedPageBreak/>
        <w:t xml:space="preserve">первой настоящего пункта, питанием, одеждой, обувью, жестким и мягким инвентарем, а также размер компенсации, указанной в части первой настоящего пункта, устанавливаются Правительством Свердловской области. Обеспечение за счет бюджетных ассигнований областного бюджета питанием, одеждой, обувью, жестким и мягким инвентарем лиц, указанных в части первой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 При предоставлении обучающимся государственных профессиональных организаций Свердловской области и государственных образовательных организаций высшего образования Свердловской области, являющимся детьми-сиротами, детьми, оставшимися без попечения родителей, лицами из числа детей-сирот и детей, оставшихся без попечения родителей, академического отпуска по медицинским показаниям за ними сохраняется на весь период академического отпуска полное государственное обеспечение. 3. Выпускники государственных образовательных организаций Свердловской области, являющиеся детьми-сиротами, детьми, оставшимися без попечения родителей, лицами из числа детей-сирот и детей, оставшихся без попечения родителей (за исключением лиц, продолжающих обучение по очной форме обучения в государственных профессиональных образовательных организациях Свердловской области или государственных образовательных организациях высшего образования Свердловской области), по их выбору обеспечиваются за счет бюджетных ассигнований областного бюджета одеждой, обувью, жестким и мягким инвентарем или получают за счет бюджетных ассигнований областного бюджета денежную компенсацию в размере, необходимом для приобретения одежды, обуви, жесткого и мягкого инвентаря. Нормы обеспечения лиц, указанных в части первой </w:t>
      </w:r>
      <w:r w:rsidRPr="00456778">
        <w:rPr>
          <w:rFonts w:ascii="Times New Roman" w:hAnsi="Times New Roman" w:cs="Times New Roman"/>
          <w:sz w:val="28"/>
          <w:szCs w:val="28"/>
        </w:rPr>
        <w:lastRenderedPageBreak/>
        <w:t xml:space="preserve">настоящего пункта, одеждой, обувью, жестким и мягким инвентарем, а также размер компенсации, указанной в части первой настоящего пункта, устанавливаются Правительством Свердловской области. Обеспечение за счет бюджетных ассигнований областного бюджета одеждой, обувью, жестким и мягким инвентарем лиц, указанных в части первой настоящего пункта, а также предоставление этим лицам за счет бюджетных ассигнований областного бюджета денежной компенсации осуществляются государственными образовательными организациями Свердловской области. Статья 22. Случаи и порядок обеспечения обучающихся питанием за счет средств областного бюджета 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обеспечиваются бесплатным питанием (завтрак или обед) за счет средств областного бюджета в случае, если они являются: 1) детьми-сиротами, детьми, оставшимися без попечения родителей, лицами из числа детей-сирот и детей, оставшихся без попечения </w:t>
      </w:r>
      <w:r w:rsidRPr="00456778">
        <w:rPr>
          <w:rFonts w:ascii="Times New Roman" w:hAnsi="Times New Roman" w:cs="Times New Roman"/>
          <w:sz w:val="28"/>
          <w:szCs w:val="28"/>
        </w:rPr>
        <w:lastRenderedPageBreak/>
        <w:t xml:space="preserve">родителей; 2) детьми из семей, имеющих среднедушевой доход ниже величины прожиточного минимума, установленного в Свердловской области; 3) детьми из многодетных семей; 4) обучающимися, получающими начальное общее образование. 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 2.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 за исключением обучающихся, указанных в пункте 1 настоящей статьи, а также обучающиеся по очной форме обучения в частных общеобразовательных организациях по имеющим государственную аккредитацию основным общеобразовательным программам обеспечиваются за счет средств областного бюджета питанием по нормативам, установленным Правительством Свердловской области. 3. Обеспечение питанием </w:t>
      </w:r>
      <w:r w:rsidRPr="00456778">
        <w:rPr>
          <w:rFonts w:ascii="Times New Roman" w:hAnsi="Times New Roman" w:cs="Times New Roman"/>
          <w:sz w:val="28"/>
          <w:szCs w:val="28"/>
        </w:rPr>
        <w:lastRenderedPageBreak/>
        <w:t xml:space="preserve">обучающихся, указанных в пунктах 1 и 2 настоящей статьи, осуществляется по нормам питания, утвержденным Правительством Свердловской области. 4. Порядок выдачи справки о среднедушевом доходе семьи для предоставления бесплатного питания (завтрак или обед) обучающимся, указанным в подпункте 2 части первой пункта 1 настоящей статьи, устанавливается Правительством Свердловской области. 5. В целях обеспечения питанием за счет средств областного бюджета указанных в пунктах 1 и 2 настоящей статьи обучающихся в муниципальных общеобразовательных организациях местным бюджетам из областного бюджета предоставляются субсидии. Такие субсидии предоставляются в соответствии с законом Свердловской области о предоставлении отдельных межбюджетных трансфертов из областного бюджета и местных бюджетов в Свердловской области. В целях обеспечения питанием за счет средств областного бюджета указанных в пункте 2 настоящей статьи обучающихся в частных общеобразовательных организациях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из областного бюджета предоставляются субсидии. Порядок расчета объемов таких субсидий, а также порядок их предоставления устанавливаются Правительством Свердловской области. 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целях материальной поддержки воспитания и обучения детей, посещающих государственные образовательные организации Свердловской области, </w:t>
      </w:r>
      <w:r w:rsidRPr="00456778">
        <w:rPr>
          <w:rFonts w:ascii="Times New Roman" w:hAnsi="Times New Roman" w:cs="Times New Roman"/>
          <w:sz w:val="28"/>
          <w:szCs w:val="28"/>
        </w:rPr>
        <w:lastRenderedPageBreak/>
        <w:t xml:space="preserve">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 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w:t>
      </w:r>
      <w:r w:rsidRPr="00456778">
        <w:rPr>
          <w:rFonts w:ascii="Times New Roman" w:hAnsi="Times New Roman" w:cs="Times New Roman"/>
          <w:sz w:val="28"/>
          <w:szCs w:val="28"/>
        </w:rPr>
        <w:lastRenderedPageBreak/>
        <w:t xml:space="preserve">организациях Свердловской области и муниципальных образовательных организациях; 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 Статья 24. Трудовые права, социальные гарантии и меры социальной поддержки педагогических работников образовательных организаций 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 1) право на дополнительное профессиональное образование по профилю педагогической деятельности не реже чем один раз в три года; 2) право на досрочное назначение трудовой пенсии по старости в порядке, установленном законодательством Российской Федерации; 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 Финансирование расходов, связанных с получением дополнительного профессионального образования, указанного в подпункте 1 части первой настоящего пункта, осуществляется за счет средств областного бюджета в порядке, установленном Правительством Свердловской области. 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настоящим Законом устанавливаются следующие меры социальной поддержки: 1) компенсация нанимателю и (или) члену семьи нанимателя </w:t>
      </w:r>
      <w:r w:rsidRPr="00456778">
        <w:rPr>
          <w:rFonts w:ascii="Times New Roman" w:hAnsi="Times New Roman" w:cs="Times New Roman"/>
          <w:sz w:val="28"/>
          <w:szCs w:val="28"/>
        </w:rPr>
        <w:lastRenderedPageBreak/>
        <w:t>жилого помещения, занимаемого по договору социального найма или договору найма жилого помещения государственного или муниципального жилищного фонда, 100 процентов расходов на оплату пользования жилым помещением и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либо компенсация собственнику и (или) члену семьи собственника жилого помещения в многоквартирном доме 100 процентов расходов на оплату содержания и ремонта жилого помещения, включающую в себя оплату услуг, работ по управлению многоквартирным домом, содержанию, текущему и капитальному ремонту общего имущества в многоквартирном доме; 2) компенсация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 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устанавливаются меры социальной поддержки, указанные в подпунктах 1 и 2 части первой настоящего пункта. В случае смерти лиц, указанных в части второй настоящего пункта, меры социальной поддержки, указанные в подпунктах 1 и 2 части первой настоящего пункта, распространяются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 Порядок предоставления на территории Свердловской области мер социальной поддержки, указанных в подпунктах 1 и 2 части первой настоящего пункта, устанавливается законами Свердловской области и иными нормативными правовыми актами Свердловской области. 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 Единовременное пособие педагогическому работнику на обзаведение хозяйством выплачивается при соблюдении следующих условий: 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 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 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 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 Статья 25. Меры социальной поддержки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 Настоящим Законом меры социальной поддержки, указанные в подпунктах 1 и 2 части первой пункта 2 статьи 24 настоящего Закона, устанавливаются для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 На лиц, указанных в части первой настоящей статьи,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распространяются меры социальной поддержки, указанные в подпунктах 1 и 2 части первой пункта 2 статьи 24 настоящего Закона. Глава 6. Финансовое обеспечение в сфере образования 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 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статье 26 настоящего Закона. Порядок расчета объемов субсидий, указанных в части первой настоящей статьи, а также порядок предоставления таких субсидий устанавливаются Правительством Свердловской области. Статья 28. 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 Финансирование расходов, связанных с организацией на дому или в медицинских организациях обучения по образовательным программам начального общего, основного общего и среднего общего образования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 Статья 29. 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 Финансирование расходов, связанных с получением дошкольного,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 Статья 30. Формирование и реализация государственных программ Свердловской области в сфере образования 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 Глава 7. Заключительные и переходные положения 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 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 Статья 32. Признание утратившим силу Областного закона "Об образовании в Свердловской области" Областной закон от 16 июля 1998 года № 26-ОЗ "Об образовании в Свердловской области" ("Областная газета", 1998, 22 июля, № 124) с изменениями, внесенными Законами Свердловской области от 23 июня 2004 года № 16-ОЗ, от 27 декабря 2004 года № 225-ОЗ, от 14 июня 2005 года № 54-ОЗ, от 7 марта 2006 года № 9-ОЗ, от 27 апреля 2007 года № 32-ОЗ, от 29 октября 2007 года № 110-ОЗ, от 21 декабря 2007 года № 161-ОЗ, от 4 февраля 2008 года № 9-ОЗ, от 27 июня 2008 года № 39-ОЗ, от 19 ноября 2008 года № 108- ОЗ, от 19 декабря 2008 года № 123-ОЗ, от 22 октября 2009 года № 93-ОЗ, от 18 октября 2010 года № 81-ОЗ, от 23 декабря 2010 года № 110-ОЗ, от 23 декабря 2010 года № 114-ОЗ, от 27 декабря 2010 года № 120-ОЗ, от 9 марта 2011 года № 11-ОЗ, от 24 июня 2011 года № 57-ОЗ, от 20 октября 2011 года № 93-ОЗ, от 24 февраля 2012 года № 15-ОЗ и от 8 июня 2012 года № 48-ОЗ, признать утратившим силу. Статья 33. Переходные положения 1. До 1 января 2014 года органы государственной власти Свердловской области в сфере образования в соответствии с федеральным законом осуществляют: 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 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 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 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части первой настоящего пункта и отнесенных к полномочиям органов государственной власти Свердловской области; 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 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 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 Статья 34. Вступление в силу настоящего Закона Настоящий Закон вступает в силу с 1 сентября 2013 года, за исключением подпункта 1 статьи 7, статей 26 и 27, вступающих в силу с 1 января 2014 года. Губернатор Свердловской области Е.В.Куйвашев</w:t>
      </w:r>
    </w:p>
    <w:sectPr w:rsidR="00733F2D" w:rsidRPr="00456778" w:rsidSect="004567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compat/>
  <w:rsids>
    <w:rsidRoot w:val="00456778"/>
    <w:rsid w:val="00456778"/>
    <w:rsid w:val="00733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11977</Words>
  <Characters>68273</Characters>
  <Application>Microsoft Office Word</Application>
  <DocSecurity>0</DocSecurity>
  <Lines>568</Lines>
  <Paragraphs>160</Paragraphs>
  <ScaleCrop>false</ScaleCrop>
  <Company/>
  <LinksUpToDate>false</LinksUpToDate>
  <CharactersWithSpaces>80090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2016-03-06T10:45:00Z</dcterms:created>
  <dcterms:modified xsi:type="dcterms:W3CDTF">2016-03-06T10:47:00Z</dcterms:modified>
</cp:coreProperties>
</file>