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750" w:rsidRPr="00324750" w:rsidRDefault="00324750" w:rsidP="00324750">
      <w:pPr>
        <w:widowControl w:val="0"/>
        <w:tabs>
          <w:tab w:val="left" w:pos="0"/>
          <w:tab w:val="left" w:pos="15026"/>
        </w:tabs>
        <w:autoSpaceDE w:val="0"/>
        <w:autoSpaceDN w:val="0"/>
        <w:spacing w:after="0" w:line="240" w:lineRule="auto"/>
        <w:ind w:right="236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4750">
        <w:rPr>
          <w:rFonts w:ascii="Times New Roman" w:eastAsia="Times New Roman" w:hAnsi="Times New Roman" w:cs="Times New Roman"/>
          <w:b/>
          <w:bCs/>
          <w:sz w:val="24"/>
          <w:szCs w:val="24"/>
        </w:rPr>
        <w:t>Уклад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дошкольной </w:t>
      </w:r>
      <w:r w:rsidRPr="00324750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организации</w:t>
      </w:r>
      <w:r w:rsidR="00122C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 из опыта работы</w:t>
      </w:r>
      <w:bookmarkStart w:id="0" w:name="_GoBack"/>
      <w:bookmarkEnd w:id="0"/>
      <w:r w:rsidR="00122C45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324750" w:rsidRPr="00324750" w:rsidRDefault="00324750" w:rsidP="00324750">
      <w:pPr>
        <w:widowControl w:val="0"/>
        <w:tabs>
          <w:tab w:val="left" w:pos="851"/>
          <w:tab w:val="left" w:pos="15026"/>
        </w:tabs>
        <w:autoSpaceDE w:val="0"/>
        <w:autoSpaceDN w:val="0"/>
        <w:spacing w:after="0" w:line="240" w:lineRule="auto"/>
        <w:ind w:right="23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475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Style w:val="1"/>
        <w:tblW w:w="9915" w:type="dxa"/>
        <w:tblLayout w:type="fixed"/>
        <w:tblLook w:val="04A0" w:firstRow="1" w:lastRow="0" w:firstColumn="1" w:lastColumn="0" w:noHBand="0" w:noVBand="1"/>
      </w:tblPr>
      <w:tblGrid>
        <w:gridCol w:w="1980"/>
        <w:gridCol w:w="7935"/>
      </w:tblGrid>
      <w:tr w:rsidR="00324750" w:rsidRPr="00324750" w:rsidTr="00A73973">
        <w:tc>
          <w:tcPr>
            <w:tcW w:w="1980" w:type="dxa"/>
          </w:tcPr>
          <w:p w:rsidR="00324750" w:rsidRPr="00324750" w:rsidRDefault="00324750" w:rsidP="00324750">
            <w:pPr>
              <w:tabs>
                <w:tab w:val="left" w:pos="0"/>
                <w:tab w:val="left" w:pos="15026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47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Составляющие уклада</w:t>
            </w:r>
          </w:p>
        </w:tc>
        <w:tc>
          <w:tcPr>
            <w:tcW w:w="7935" w:type="dxa"/>
          </w:tcPr>
          <w:p w:rsidR="00324750" w:rsidRPr="00324750" w:rsidRDefault="00324750" w:rsidP="00324750">
            <w:pPr>
              <w:tabs>
                <w:tab w:val="left" w:pos="0"/>
                <w:tab w:val="left" w:pos="15026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 особенностей уклада </w:t>
            </w:r>
            <w:r w:rsidRPr="00736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ДОО</w:t>
            </w:r>
          </w:p>
        </w:tc>
      </w:tr>
      <w:tr w:rsidR="00324750" w:rsidRPr="00324750" w:rsidTr="00A73973">
        <w:tc>
          <w:tcPr>
            <w:tcW w:w="1980" w:type="dxa"/>
          </w:tcPr>
          <w:p w:rsidR="00324750" w:rsidRPr="00A73973" w:rsidRDefault="00324750" w:rsidP="00324750">
            <w:pPr>
              <w:tabs>
                <w:tab w:val="left" w:pos="0"/>
                <w:tab w:val="left" w:pos="15026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73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Базовые и инструментальные ценности, составляющие уклад ДОО</w:t>
            </w:r>
          </w:p>
        </w:tc>
        <w:tc>
          <w:tcPr>
            <w:tcW w:w="7935" w:type="dxa"/>
          </w:tcPr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а) базовые ценности: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Человек, Родина, семья, культура, труд, красота, доброта, познание, творчество, здоровье, дружба, природа.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б) инструментальные ценности: </w:t>
            </w:r>
          </w:p>
          <w:p w:rsidR="00324750" w:rsidRPr="00324750" w:rsidRDefault="00324750" w:rsidP="00324750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ценность гуманного отношения к объектам живой и неживой природы;</w:t>
            </w:r>
          </w:p>
          <w:p w:rsidR="00324750" w:rsidRPr="00324750" w:rsidRDefault="00324750" w:rsidP="00324750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 сохранения и укрепления культурных традиций своей малой Родины, России;</w:t>
            </w:r>
          </w:p>
          <w:p w:rsidR="00324750" w:rsidRPr="00324750" w:rsidRDefault="00324750" w:rsidP="00324750">
            <w:pPr>
              <w:numPr>
                <w:ilvl w:val="0"/>
                <w:numId w:val="1"/>
              </w:numPr>
              <w:tabs>
                <w:tab w:val="left" w:pos="176"/>
                <w:tab w:val="left" w:pos="993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247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енность уважения и принятия любого ребенка со стороны 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всеми участниками образовательных отношений;</w:t>
            </w:r>
          </w:p>
          <w:p w:rsidR="00324750" w:rsidRPr="00324750" w:rsidRDefault="00324750" w:rsidP="00324750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ц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енность поддержки собственного выбора и ответственности за результат;</w:t>
            </w:r>
          </w:p>
          <w:p w:rsidR="00324750" w:rsidRPr="00324750" w:rsidRDefault="00324750" w:rsidP="00324750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 поддержки привычки заботиться о детях и взрослых, испытывающих жизненные трудности;</w:t>
            </w:r>
          </w:p>
          <w:p w:rsidR="00324750" w:rsidRPr="00324750" w:rsidRDefault="00324750" w:rsidP="00324750">
            <w:pPr>
              <w:numPr>
                <w:ilvl w:val="0"/>
                <w:numId w:val="1"/>
              </w:numPr>
              <w:tabs>
                <w:tab w:val="left" w:pos="176"/>
                <w:tab w:val="left" w:pos="993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 поддержки сотрудничества и взаимопомощи людей в различных видах деятельности, в том числе людей с ОВЗ и инвалидов;</w:t>
            </w:r>
          </w:p>
          <w:p w:rsidR="00324750" w:rsidRPr="00324750" w:rsidRDefault="00324750" w:rsidP="00324750">
            <w:pPr>
              <w:numPr>
                <w:ilvl w:val="0"/>
                <w:numId w:val="1"/>
              </w:numPr>
              <w:tabs>
                <w:tab w:val="left" w:pos="176"/>
                <w:tab w:val="left" w:pos="993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ценность сохранения и укрепления этнических культурных традиций народов Уральского региона;</w:t>
            </w:r>
          </w:p>
          <w:p w:rsidR="00324750" w:rsidRPr="00324750" w:rsidRDefault="00324750" w:rsidP="00324750">
            <w:pPr>
              <w:numPr>
                <w:ilvl w:val="0"/>
                <w:numId w:val="1"/>
              </w:numPr>
              <w:tabs>
                <w:tab w:val="left" w:pos="176"/>
                <w:tab w:val="left" w:pos="993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ценность отношений между субъектами образовательных отношений основанных на доверии;</w:t>
            </w:r>
          </w:p>
          <w:p w:rsidR="00324750" w:rsidRPr="00324750" w:rsidRDefault="00324750" w:rsidP="00324750">
            <w:pPr>
              <w:numPr>
                <w:ilvl w:val="0"/>
                <w:numId w:val="1"/>
              </w:numPr>
              <w:tabs>
                <w:tab w:val="left" w:pos="176"/>
                <w:tab w:val="left" w:pos="993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ценность раскрытия личностного потенциала каждого ребенка в совместной деятельности детей со взрослыми.</w:t>
            </w:r>
          </w:p>
          <w:p w:rsidR="00324750" w:rsidRPr="00324750" w:rsidRDefault="00324750" w:rsidP="00324750">
            <w:pPr>
              <w:numPr>
                <w:ilvl w:val="0"/>
                <w:numId w:val="1"/>
              </w:numPr>
              <w:tabs>
                <w:tab w:val="left" w:pos="176"/>
                <w:tab w:val="left" w:pos="993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ценность внедрение инновационных, опережающих, перспективных технологий воспитательно значимой деятельности, потенциальных «точек роста».</w:t>
            </w:r>
          </w:p>
        </w:tc>
      </w:tr>
      <w:tr w:rsidR="00324750" w:rsidRPr="00324750" w:rsidTr="00A73973">
        <w:tc>
          <w:tcPr>
            <w:tcW w:w="1980" w:type="dxa"/>
          </w:tcPr>
          <w:p w:rsidR="00324750" w:rsidRPr="00A73973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739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Правила и нормы в</w:t>
            </w:r>
            <w:r w:rsidR="00CF112E" w:rsidRPr="00A739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A739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ДОО</w:t>
            </w:r>
          </w:p>
          <w:p w:rsid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CF112E" w:rsidRDefault="00CF112E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324750" w:rsidRPr="004B792C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B79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 </w:t>
            </w:r>
            <w:r w:rsidRPr="004B79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человека</w:t>
            </w:r>
            <w:r w:rsidRPr="004B79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79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семьи</w:t>
            </w:r>
            <w:r w:rsidRPr="004B79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79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дружбы</w:t>
            </w: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F2F92" w:rsidRPr="004B792C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B79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 </w:t>
            </w:r>
            <w:r w:rsidRPr="004B79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Родины </w:t>
            </w:r>
            <w:r w:rsidRPr="004B79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4B79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природы</w:t>
            </w:r>
          </w:p>
          <w:p w:rsidR="00DF2F92" w:rsidRDefault="00DF2F92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B79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 </w:t>
            </w:r>
            <w:r w:rsidRPr="004B79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человека</w:t>
            </w:r>
            <w:r w:rsidRPr="004B79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79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семьи</w:t>
            </w:r>
            <w:r w:rsidRPr="004B79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79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дружбы</w:t>
            </w: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3F2841" w:rsidRPr="004B792C" w:rsidRDefault="003F2841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B79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Ценность </w:t>
            </w:r>
            <w:r w:rsidRPr="004B79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труда</w:t>
            </w: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517D9" w:rsidRDefault="00E517D9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517D9" w:rsidRDefault="00E517D9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517D9" w:rsidRDefault="00E517D9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517D9" w:rsidRDefault="00E517D9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517D9" w:rsidRDefault="00E517D9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517D9" w:rsidRDefault="00E517D9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517D9" w:rsidRDefault="00E517D9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517D9" w:rsidRDefault="00E517D9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F2244" w:rsidRDefault="00EF2244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F2244" w:rsidRPr="004B792C" w:rsidRDefault="00EF2244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F2244" w:rsidRPr="004B792C" w:rsidRDefault="00EF2244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B79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Ценность </w:t>
            </w:r>
            <w:r w:rsidRPr="004B79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здоровья</w:t>
            </w: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F2244" w:rsidRDefault="00EF2244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2244" w:rsidRDefault="00EF2244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2244" w:rsidRDefault="00EF2244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2244" w:rsidRDefault="00EF2244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2244" w:rsidRDefault="00EF2244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2244" w:rsidRDefault="00EF2244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2244" w:rsidRDefault="00EF2244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2244" w:rsidRDefault="00EF2244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B79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 </w:t>
            </w:r>
            <w:r w:rsidRPr="004B79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культуры </w:t>
            </w:r>
            <w:r w:rsidRPr="004B79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4B79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красоты</w:t>
            </w: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4B792C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F2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Ценность </w:t>
            </w:r>
            <w:r w:rsidRPr="00EF2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здоровья</w:t>
            </w: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4934" w:rsidRPr="00EF2244" w:rsidRDefault="00E94934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4934" w:rsidRPr="00EF2244" w:rsidRDefault="00E94934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4934" w:rsidRPr="00EF2244" w:rsidRDefault="00E94934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4934" w:rsidRPr="00EF2244" w:rsidRDefault="00E94934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4934" w:rsidRPr="00EF2244" w:rsidRDefault="00E94934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4934" w:rsidRPr="00EF2244" w:rsidRDefault="00E94934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4934" w:rsidRPr="00EF2244" w:rsidRDefault="00E94934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4934" w:rsidRPr="00EF2244" w:rsidRDefault="00E94934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4934" w:rsidRPr="00EF2244" w:rsidRDefault="00E94934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4934" w:rsidRPr="00EF2244" w:rsidRDefault="00E94934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4934" w:rsidRPr="00EF2244" w:rsidRDefault="00E94934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4934" w:rsidRPr="00EF2244" w:rsidRDefault="00E94934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4934" w:rsidRPr="00EF2244" w:rsidRDefault="00E94934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4934" w:rsidRPr="00EF2244" w:rsidRDefault="00E94934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81092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EF2244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F2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Ценность </w:t>
            </w:r>
            <w:r w:rsidRPr="00EF22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знания</w:t>
            </w:r>
          </w:p>
          <w:p w:rsidR="00810920" w:rsidRPr="00EF2244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10920" w:rsidRPr="00324750" w:rsidRDefault="0081092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7935" w:type="dxa"/>
            <w:shd w:val="clear" w:color="auto" w:fill="FFFFFF"/>
          </w:tcPr>
          <w:p w:rsidR="00324750" w:rsidRPr="00324750" w:rsidRDefault="00324750" w:rsidP="00324750">
            <w:pPr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Обсуждение и принятие общих норм и правил в коллективе группы детей, сотрудников детского сада, общности родителей, социальный партнеров.</w:t>
            </w:r>
          </w:p>
          <w:p w:rsidR="00324750" w:rsidRPr="00324750" w:rsidRDefault="00324750" w:rsidP="00324750">
            <w:pPr>
              <w:tabs>
                <w:tab w:val="left" w:pos="993"/>
              </w:tabs>
              <w:ind w:firstLine="601"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Участниками образовательных отношений приняты для выполнения правила и нормы:</w:t>
            </w:r>
          </w:p>
          <w:p w:rsidR="00324750" w:rsidRPr="00324750" w:rsidRDefault="00324750" w:rsidP="00324750">
            <w:pPr>
              <w:shd w:val="clear" w:color="auto" w:fill="FFFFFF"/>
              <w:ind w:firstLine="601"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u w:val="single"/>
                <w:lang w:val="ru-RU" w:eastAsia="ru-RU"/>
              </w:rPr>
              <w:t>культуры общения</w:t>
            </w: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 xml:space="preserve">: 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утреннее приветствие всем (детям и взрослым);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здороваясь с сотрудниками детского сада, называть их по имени и отчеству;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вежливо прощаться с детьми и взрослыми;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детям первыми здороваться со взрослыми;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при обращении с просьбой, использовать вежливые слова,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благодарить за оказанную помощь, поддержку;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использование вежливых слов в случае обращения;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говорить тихо, не привлекая к себе внимания, не мешать другим;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использование формы отказа «Спасибо, н</w:t>
            </w:r>
            <w:r w:rsidRPr="003247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 надо, потому что...»;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прежде чем оказать помощь другому, спрашивать разрешения; 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когда другие разговаривают, не перебивать; 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вставать при разговоре со стоящим взрослым;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услышав в свой адрес от другого хорошие слова, вежливо благодарить его; 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присоединяться к играющим детям с их одобрения, договоренности с ними; 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если хочется игрушку, предмет, который есть у другого, можно только просить об одолжении; 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- если хочется выразить симпатию к сверстнику, использовать подходящий к ситуации тот или иной способ;  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если что-то забыл, не бояться переспрашивать; и т.п.;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проявление уважения личной собственности как части личного пространства;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 не брать без разрешения и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247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использовать личные вещи других детей и взрослых;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прежде чем оказать помощь другому, спрашивать разрешения;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вставать при разговоре со стоящим взрослым;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внимательно относиться к просьбам взрослых, спокойно выполнять их поручения;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24750" w:rsidRPr="00324750" w:rsidRDefault="00324750" w:rsidP="00324750">
            <w:pPr>
              <w:tabs>
                <w:tab w:val="left" w:pos="993"/>
              </w:tabs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u w:val="single"/>
                <w:lang w:val="ru-RU" w:eastAsia="ru-RU"/>
              </w:rPr>
              <w:t xml:space="preserve">культуры 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бережного отношения к объектам живой и неживой природы: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324750" w:rsidRPr="00324750" w:rsidRDefault="00324750" w:rsidP="0032475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любоваться растениями и цветами, но ни в коем случае не ломать, не срывать и тем более брать в рот незнакомые растения;</w:t>
            </w:r>
          </w:p>
          <w:p w:rsidR="00324750" w:rsidRPr="00324750" w:rsidRDefault="00324750" w:rsidP="0032475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r w:rsidRPr="00324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трансляция правильных вариантов поведения в природе;</w:t>
            </w:r>
          </w:p>
          <w:p w:rsidR="00324750" w:rsidRPr="00324750" w:rsidRDefault="00324750" w:rsidP="0032475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с грибами, найденными в лесу, нужно быть очень осторожным показать грибы взрослому, который в них разбирается;</w:t>
            </w:r>
          </w:p>
          <w:p w:rsidR="00324750" w:rsidRPr="00324750" w:rsidRDefault="00324750" w:rsidP="0032475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не пить сырую воду из какого бы то ни было водоёма: реки, озера или ручья;</w:t>
            </w:r>
          </w:p>
          <w:p w:rsidR="00324750" w:rsidRPr="00324750" w:rsidRDefault="00324750" w:rsidP="0032475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- для защиты от укусов насекомых (клещей, ос, пчёл, комаров), отправляясь на прогулку в лес, надевать длинные брюки, рубашку с длинными рукавами и обязательно головной убор, открытые участки тела с помощью взрослого можно намазать средством, отпугивающим насекомых; </w:t>
            </w:r>
          </w:p>
          <w:p w:rsidR="00324750" w:rsidRPr="00324750" w:rsidRDefault="00324750" w:rsidP="0032475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в жаркую погоду не находиться на солнце без одежды, головного убора долгое время;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324750" w:rsidRPr="00324750" w:rsidRDefault="00324750" w:rsidP="0032475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мусор, необходимо выбросить в предназначенном для этого месте;</w:t>
            </w:r>
          </w:p>
          <w:p w:rsidR="00324750" w:rsidRPr="00324750" w:rsidRDefault="00324750" w:rsidP="0032475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не разорять гнезда и муравейники, не шуметь, не тревожить обитателей природы; и т.п.</w:t>
            </w:r>
          </w:p>
          <w:p w:rsidR="00324750" w:rsidRPr="00324750" w:rsidRDefault="00324750" w:rsidP="00324750">
            <w:pPr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u w:val="single"/>
                <w:lang w:val="ru-RU" w:eastAsia="ru-RU"/>
              </w:rPr>
              <w:t>культуры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 xml:space="preserve"> поведения: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соблюдение личной физической неприкосновенности каждого - </w:t>
            </w:r>
            <w:r w:rsidRPr="003247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нельзя бить и обижать других детей;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проявление уважения к деятельности и ее результатам – н</w:t>
            </w:r>
            <w:r w:rsidRPr="003247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ельзя портить результаты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247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работы другого/других 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(рисунки, поделки, постройки); 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проявление уважения личной собственности как части личного пространства - </w:t>
            </w:r>
            <w:r w:rsidRPr="003247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нельзя без разрешения брать и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247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использовать личные вещи других детей и взрослых;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 обсуждение и трансляция правильных вариантов поведения ребенка в ситуациях совместной партнерской образовательной деятельности;</w:t>
            </w:r>
          </w:p>
          <w:p w:rsidR="00324750" w:rsidRPr="00324750" w:rsidRDefault="00324750" w:rsidP="00324750">
            <w:pPr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культуры самообслуживания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следить за своим внешним видом;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пользоваться расческой, носовым платком, одноразовой салфеткой в случае необходимости;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выполнение гигиенических процедур без напоминания взрослого (мыть руки перед едой, после прогулки, после действий с загрязненными предметами, т.е. по мере загрязнения);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соблюдать порядок, чистоту, если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испачкана одежда, обувь по мере возможности привести в порядок;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самостоятельно и аккуратно одеваться, раздеваться;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аккуратно складывать и вешать одежду;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разбирать, убирать постель;</w:t>
            </w:r>
          </w:p>
          <w:p w:rsidR="00324750" w:rsidRPr="00324750" w:rsidRDefault="00324750" w:rsidP="00324750">
            <w:pPr>
              <w:shd w:val="clear" w:color="auto" w:fill="FFFFFF"/>
              <w:ind w:firstLine="6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ru-RU"/>
              </w:rPr>
              <w:t>культура труда:</w:t>
            </w:r>
          </w:p>
          <w:p w:rsidR="00324750" w:rsidRPr="00324750" w:rsidRDefault="00870D53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выбра</w:t>
            </w:r>
            <w:r w:rsidR="00324750"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сывание мусора в предназначенное для этого места;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проявление уважения к деятельности и ее результатам – н</w:t>
            </w:r>
            <w:r w:rsidRPr="003247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ельзя портить результаты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247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работы другого/других 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(рисунки, поделки, постройки); </w:t>
            </w:r>
          </w:p>
          <w:p w:rsidR="00E517D9" w:rsidRPr="00E517D9" w:rsidRDefault="00E517D9" w:rsidP="00E94934">
            <w:pPr>
              <w:jc w:val="both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- с</w:t>
            </w:r>
            <w:r w:rsidRPr="00E517D9">
              <w:rPr>
                <w:rFonts w:ascii="Times New Roman" w:eastAsia="Calibri" w:hAnsi="Times New Roman" w:cs="Times New Roman"/>
                <w:sz w:val="24"/>
                <w:lang w:val="ru-RU"/>
              </w:rPr>
              <w:t>облюд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ение поряд</w:t>
            </w:r>
            <w:r w:rsidRPr="00E517D9">
              <w:rPr>
                <w:rFonts w:ascii="Times New Roman" w:eastAsia="Calibri" w:hAnsi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а</w:t>
            </w:r>
            <w:r w:rsidRPr="00E517D9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в шкафчике для раздевания (у 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каждой вещи свое место), снятие уличной обуви</w:t>
            </w:r>
            <w:r w:rsidRPr="00E517D9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на пороге детского сада, перед сном аккуратно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е развешивание</w:t>
            </w:r>
            <w:r w:rsidRPr="00E517D9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одежд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ы на стульчике, одевание</w:t>
            </w:r>
            <w:r w:rsidRPr="00E517D9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пижамы</w:t>
            </w:r>
            <w:r w:rsidRPr="00E517D9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, заправляем кровать, каждая книжка, игрушка на своем месте, помоги другу прибраться, относись бережно к постройкам, поделкам сверстника, береги игрушки и книжки. </w:t>
            </w:r>
          </w:p>
          <w:p w:rsidR="00E517D9" w:rsidRPr="00870D53" w:rsidRDefault="00E517D9" w:rsidP="00E94934">
            <w:pPr>
              <w:jc w:val="both"/>
              <w:rPr>
                <w:rFonts w:ascii="Times New Roman" w:eastAsia="Calibri" w:hAnsi="Times New Roman" w:cs="Times New Roman"/>
                <w:sz w:val="24"/>
                <w:lang w:val="ru-RU" w:eastAsia="ru-RU"/>
              </w:rPr>
            </w:pPr>
            <w:r w:rsidRPr="00870D53">
              <w:rPr>
                <w:rFonts w:ascii="Times New Roman" w:eastAsia="Calibri" w:hAnsi="Times New Roman" w:cs="Times New Roman"/>
                <w:sz w:val="24"/>
                <w:lang w:val="ru-RU" w:eastAsia="ru-RU"/>
              </w:rPr>
              <w:t>Благодарим взрослых за труд и заботу.</w:t>
            </w:r>
          </w:p>
          <w:p w:rsidR="00E517D9" w:rsidRPr="00E517D9" w:rsidRDefault="00E517D9" w:rsidP="00E94934">
            <w:pPr>
              <w:jc w:val="both"/>
              <w:rPr>
                <w:rFonts w:ascii="Times New Roman" w:eastAsia="Calibri" w:hAnsi="Times New Roman" w:cs="Times New Roman"/>
                <w:sz w:val="24"/>
                <w:lang w:val="ru-RU" w:eastAsia="ru-RU"/>
              </w:rPr>
            </w:pPr>
            <w:r w:rsidRPr="00E517D9">
              <w:rPr>
                <w:rFonts w:ascii="Times New Roman" w:eastAsia="Calibri" w:hAnsi="Times New Roman" w:cs="Times New Roman"/>
                <w:sz w:val="24"/>
                <w:lang w:val="ru-RU" w:eastAsia="ru-RU"/>
              </w:rPr>
              <w:t>Поливаем комнатные цветы.</w:t>
            </w:r>
          </w:p>
          <w:p w:rsidR="00E517D9" w:rsidRDefault="00E94934" w:rsidP="00E517D9">
            <w:pPr>
              <w:tabs>
                <w:tab w:val="left" w:pos="993"/>
              </w:tabs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 w:eastAsia="ru-RU"/>
              </w:rPr>
              <w:t>Проведение генеральной уборки</w:t>
            </w:r>
            <w:r w:rsidR="00E517D9" w:rsidRPr="00E517D9">
              <w:rPr>
                <w:rFonts w:ascii="Times New Roman" w:eastAsia="Calibri" w:hAnsi="Times New Roman" w:cs="Times New Roman"/>
                <w:sz w:val="24"/>
                <w:lang w:val="ru-RU" w:eastAsia="ru-RU"/>
              </w:rPr>
              <w:t xml:space="preserve"> в игровом центре 1 раз в неделю (моем игрушки, стираем кукольную одежду, ремонтируем книжки).</w:t>
            </w:r>
          </w:p>
          <w:p w:rsidR="00E517D9" w:rsidRDefault="00E517D9" w:rsidP="00EF2244">
            <w:pPr>
              <w:tabs>
                <w:tab w:val="left" w:pos="993"/>
              </w:tabs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ru-RU" w:eastAsia="ru-RU"/>
              </w:rPr>
            </w:pPr>
          </w:p>
          <w:p w:rsidR="00EF2244" w:rsidRPr="00870D53" w:rsidRDefault="00EF2244" w:rsidP="00EF22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D53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Следование правилам личной и общественной гигиены.</w:t>
            </w:r>
          </w:p>
          <w:p w:rsidR="00EF2244" w:rsidRPr="00870D53" w:rsidRDefault="00EF2244" w:rsidP="00EF22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Соблюдение правил гигиены тела, рационального питания, соблюдение режима дня и физическая активность.</w:t>
            </w:r>
          </w:p>
          <w:p w:rsidR="00EF2244" w:rsidRPr="00870D53" w:rsidRDefault="00EF2244" w:rsidP="00EF22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требований санитарных правил: проветривание, влажная уборка, дезинфекция.</w:t>
            </w:r>
          </w:p>
          <w:p w:rsidR="00EF2244" w:rsidRPr="00870D53" w:rsidRDefault="00EF2244" w:rsidP="00EF22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Соблюдение правил безопасности: пропускной режим в ДОО, выполнение требований инструкций охраны труда и безопасности в образовательном процессе.</w:t>
            </w:r>
          </w:p>
          <w:p w:rsidR="00EF2244" w:rsidRPr="00870D53" w:rsidRDefault="00EF2244" w:rsidP="00EF22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 2 раза в год тренировок по эвакуации из здания с приглашением работников пожарной части.</w:t>
            </w:r>
          </w:p>
          <w:p w:rsidR="00EF2244" w:rsidRPr="00EF2244" w:rsidRDefault="00EF2244" w:rsidP="00EF2244">
            <w:pPr>
              <w:jc w:val="both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:rsidR="00E94934" w:rsidRPr="00870D53" w:rsidRDefault="00E94934" w:rsidP="00E94934">
            <w:pPr>
              <w:jc w:val="both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sz w:val="24"/>
                <w:lang w:val="ru-RU"/>
              </w:rPr>
              <w:t>Уч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ение</w:t>
            </w:r>
            <w:r w:rsidRPr="00870D5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творчеству.</w:t>
            </w:r>
          </w:p>
          <w:p w:rsidR="00E94934" w:rsidRPr="00870D53" w:rsidRDefault="00E94934" w:rsidP="00E94934">
            <w:pPr>
              <w:jc w:val="both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sz w:val="24"/>
                <w:lang w:val="ru-RU"/>
              </w:rPr>
              <w:t>Соблюдение правил поведения в музее, библиотеке.</w:t>
            </w:r>
          </w:p>
          <w:p w:rsidR="00E94934" w:rsidRPr="00870D53" w:rsidRDefault="00E94934" w:rsidP="00E94934">
            <w:pPr>
              <w:jc w:val="both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sz w:val="24"/>
                <w:lang w:val="ru-RU"/>
              </w:rPr>
              <w:t>Бережное отношение к предметам искусства.</w:t>
            </w:r>
          </w:p>
          <w:p w:rsidR="00E94934" w:rsidRPr="00E94934" w:rsidRDefault="00E94934" w:rsidP="00E94934">
            <w:pPr>
              <w:jc w:val="both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E94934">
              <w:rPr>
                <w:rFonts w:ascii="Times New Roman" w:eastAsia="Calibri" w:hAnsi="Times New Roman" w:cs="Times New Roman"/>
                <w:sz w:val="24"/>
                <w:lang w:val="ru-RU"/>
              </w:rPr>
              <w:t>Созда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ние</w:t>
            </w:r>
            <w:r w:rsidRPr="00E94934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красот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ы</w:t>
            </w:r>
            <w:r w:rsidRPr="00E94934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своими руками.</w:t>
            </w:r>
          </w:p>
          <w:p w:rsidR="00E94934" w:rsidRPr="00E94934" w:rsidRDefault="00E94934" w:rsidP="00E94934">
            <w:pPr>
              <w:jc w:val="both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E94934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Детям 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предоставляется</w:t>
            </w:r>
            <w:r w:rsidRPr="00E94934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фантазировать и изобретать</w:t>
            </w: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.</w:t>
            </w:r>
          </w:p>
          <w:p w:rsidR="00E94934" w:rsidRDefault="00E94934" w:rsidP="00E94934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ru-RU" w:eastAsia="ru-RU"/>
              </w:rPr>
            </w:pPr>
          </w:p>
          <w:p w:rsidR="00324750" w:rsidRPr="00324750" w:rsidRDefault="00324750" w:rsidP="00E94934">
            <w:pPr>
              <w:tabs>
                <w:tab w:val="left" w:pos="993"/>
              </w:tabs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ru-RU" w:eastAsia="ru-RU"/>
              </w:rPr>
              <w:t>культуры приема пищи:</w:t>
            </w:r>
          </w:p>
          <w:p w:rsidR="00324750" w:rsidRPr="00324750" w:rsidRDefault="00324750" w:rsidP="00324750">
            <w:pPr>
              <w:shd w:val="clear" w:color="auto" w:fill="FFFFFF"/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- за столом сидеть ровно, не раскачиваться на стуле и мешать другим, сидящим за столом;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перед едой пожелать собравшимся приятного аппетита, а после еды поблагодарить за вкусную еду;</w:t>
            </w:r>
          </w:p>
          <w:p w:rsidR="00324750" w:rsidRPr="00324750" w:rsidRDefault="00324750" w:rsidP="00324750">
            <w:pPr>
              <w:shd w:val="clear" w:color="auto" w:fill="FFFFFF"/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- после еды, вытереть губы салфеткой;</w:t>
            </w:r>
          </w:p>
          <w:p w:rsidR="00324750" w:rsidRPr="00324750" w:rsidRDefault="00324750" w:rsidP="00324750">
            <w:pPr>
              <w:shd w:val="clear" w:color="auto" w:fill="FFFFFF"/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- говорить за столом можно, только после того как прожевал и проглотил еду;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если за столом нужное блюдо находится далеко, необходимо попросить передать блюдо и поблагодарить;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если захотелось чихнуть, то следует отвернуться от стола и прикрыть рот рукой, после этого нужно извиниться;</w:t>
            </w:r>
          </w:p>
          <w:p w:rsidR="00324750" w:rsidRPr="00324750" w:rsidRDefault="00324750" w:rsidP="00324750">
            <w:pPr>
              <w:shd w:val="clear" w:color="auto" w:fill="FFFFFF"/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- не играть с едой, бросать ее или размазывать по тарелке;</w:t>
            </w:r>
          </w:p>
          <w:p w:rsidR="00324750" w:rsidRPr="00324750" w:rsidRDefault="00324750" w:rsidP="00324750">
            <w:pPr>
              <w:shd w:val="clear" w:color="auto" w:fill="FFFFFF"/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- не облизывать пальцы рук;</w:t>
            </w:r>
          </w:p>
          <w:p w:rsidR="00324750" w:rsidRPr="00324750" w:rsidRDefault="00324750" w:rsidP="00324750">
            <w:pPr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культуры здоровья и гигиены: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забота о своем здоровье: 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регулярная зарядка для детей в физкультурном зале (в холодный период), на улице во время утреннего приема (в теплый период);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регулярность закаливающих процедур (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хождение босиком по дорожкам здоровья (закаливание, профилактика плоскостопия);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- соблюдение правильной осанки;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- регулярность ежедневной гимнастики: дыхательной, зрительной, пальчиковой, </w:t>
            </w:r>
            <w:proofErr w:type="spellStart"/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коррегирующей</w:t>
            </w:r>
            <w:proofErr w:type="spellEnd"/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;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- регулярность ежедневной ленивой гимнастики после сна; 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- ежедневное хождение босиком по дорожкам здоровья (закаливание, профилактика плоскостопия);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версионное возвращение к совместно-выработанным правилам здорового образа жизни;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регулярность выполнения гигиенических процедур без напоминания взрослого (мыть руки по приходу в детский сад, по мере загрязнения);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соблюдение личной физической неприкосновенности каждого;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версионное возвращение к совместно выработанным правилам здорового образа жизни;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проявление уважения личной собственности как части личного пространства;</w:t>
            </w:r>
          </w:p>
          <w:p w:rsidR="00324750" w:rsidRPr="00324750" w:rsidRDefault="00324750" w:rsidP="00324750">
            <w:pPr>
              <w:ind w:firstLine="677"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u w:val="single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u w:val="single"/>
                <w:lang w:val="ru-RU" w:eastAsia="ru-RU"/>
              </w:rPr>
              <w:t>культура познания: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совместное планирование воспитательных событий, мероприятий;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версионное возвращение к обсуждению результатов согласно плану воспитательных событий, мероприятий;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совместное планирование воспитательных событий, мероприятий;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версионное возвращение к совместно выработанному плану;</w:t>
            </w:r>
          </w:p>
          <w:p w:rsidR="00324750" w:rsidRPr="00324750" w:rsidRDefault="00324750" w:rsidP="00324750">
            <w:pPr>
              <w:ind w:firstLine="743"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u w:val="single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 xml:space="preserve"> </w:t>
            </w: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u w:val="single"/>
                <w:lang w:val="ru-RU" w:eastAsia="ru-RU"/>
              </w:rPr>
              <w:t>информационная культура: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соблюдение временных границ пользования интернетом;</w:t>
            </w:r>
          </w:p>
          <w:p w:rsidR="00324750" w:rsidRPr="00324750" w:rsidRDefault="00324750" w:rsidP="0081092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соблюдение правил пользования Интернетом.</w:t>
            </w:r>
          </w:p>
        </w:tc>
      </w:tr>
      <w:tr w:rsidR="00324750" w:rsidRPr="00324750" w:rsidTr="00A73973">
        <w:tc>
          <w:tcPr>
            <w:tcW w:w="1980" w:type="dxa"/>
          </w:tcPr>
          <w:p w:rsidR="00324750" w:rsidRPr="00A73973" w:rsidRDefault="00324750" w:rsidP="00324750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739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Традиции и ритуалы в ДОО</w:t>
            </w:r>
          </w:p>
        </w:tc>
        <w:tc>
          <w:tcPr>
            <w:tcW w:w="7935" w:type="dxa"/>
          </w:tcPr>
          <w:p w:rsidR="00324750" w:rsidRPr="00324750" w:rsidRDefault="00324750" w:rsidP="00324750">
            <w:pPr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Традиции</w:t>
            </w:r>
            <w:r w:rsidRPr="00324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принимаются как</w:t>
            </w:r>
            <w:r w:rsidRPr="00324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устойчивые формы коллективной жизни, которые эмоционально воплощают нормы, обычаи, желания детей.</w:t>
            </w:r>
          </w:p>
          <w:p w:rsidR="00324750" w:rsidRPr="00324750" w:rsidRDefault="00324750" w:rsidP="00324750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>Сложившиеся на основе длительного опыта совместной деятельности членов группы и прочно укоренившиеся в их жизни нормы, правила поведения и действий, повседневного общения, соблюдение которых стало потребностью каждого члена данной группы</w:t>
            </w:r>
            <w:r w:rsidRPr="0032475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RU"/>
              </w:rPr>
              <w:t xml:space="preserve"> </w:t>
            </w:r>
            <w:r w:rsidRPr="0032475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val="ru-RU" w:eastAsia="ru-RU"/>
              </w:rPr>
              <w:t xml:space="preserve">становятся </w:t>
            </w:r>
            <w:r w:rsidRPr="00324750"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val="ru-RU" w:eastAsia="ru-RU"/>
              </w:rPr>
              <w:t xml:space="preserve">групповыми традициями </w:t>
            </w:r>
            <w:r w:rsidRPr="00324750"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ru-RU" w:eastAsia="ru-RU"/>
              </w:rPr>
              <w:t>(большими и малыми).</w:t>
            </w:r>
          </w:p>
          <w:p w:rsidR="00324750" w:rsidRPr="00324750" w:rsidRDefault="00324750" w:rsidP="00324750">
            <w:pPr>
              <w:kinsoku w:val="0"/>
              <w:overflowPunct w:val="0"/>
              <w:ind w:firstLine="709"/>
              <w:jc w:val="both"/>
              <w:textAlignment w:val="baseline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+mn-ea" w:hAnsi="Times New Roman" w:cs="Times New Roman"/>
                <w:b/>
                <w:bCs/>
                <w:i/>
                <w:kern w:val="24"/>
                <w:sz w:val="24"/>
                <w:szCs w:val="24"/>
                <w:lang w:val="ru-RU" w:eastAsia="ru-RU"/>
              </w:rPr>
              <w:t>Малые</w:t>
            </w:r>
            <w:r w:rsidRPr="00324750"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:lang w:val="ru-RU" w:eastAsia="ru-RU"/>
              </w:rPr>
              <w:t>,</w:t>
            </w:r>
            <w:r w:rsidRPr="00324750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 будничные, повседневные </w:t>
            </w:r>
            <w:r w:rsidRPr="00324750">
              <w:rPr>
                <w:rFonts w:ascii="Times New Roman" w:eastAsia="+mn-ea" w:hAnsi="Times New Roman" w:cs="Times New Roman"/>
                <w:b/>
                <w:i/>
                <w:kern w:val="24"/>
                <w:sz w:val="24"/>
                <w:szCs w:val="24"/>
                <w:lang w:val="ru-RU" w:eastAsia="ru-RU"/>
              </w:rPr>
              <w:t>традиции</w:t>
            </w:r>
            <w:r w:rsidRPr="00324750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 скромнее по масштабам, но не менее важны по воспитательным воздействиям. Они учат поддерживать установленный порядок, вырабатывая устойчивые привычки поведения.</w:t>
            </w:r>
          </w:p>
          <w:p w:rsidR="00324750" w:rsidRPr="00324750" w:rsidRDefault="00324750" w:rsidP="00324750">
            <w:pPr>
              <w:ind w:firstLine="7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 xml:space="preserve">Ежедневные традиции 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- ежедневный самоцветный (утренний) «круг» воспитателя с детьми в группе;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- ежедневный самоцветный (рефлексивный) круг;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групповой сбор взрослых и детей для обмена идеями о планировании реализации образовательной деятельности на предстоящий период;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ежедневное чтение художественной литературы и рассматривания;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включение воспитанников и родителей детского сада в волонтерскую, общественно-полезную деятельность («Шефство», «Волонтеры и малыши», «</w:t>
            </w:r>
            <w:proofErr w:type="spellStart"/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Эколята</w:t>
            </w:r>
            <w:proofErr w:type="spellEnd"/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 «Юные инспекторы движения» и т.д.);</w:t>
            </w:r>
          </w:p>
          <w:p w:rsidR="00324750" w:rsidRPr="00324750" w:rsidRDefault="00324750" w:rsidP="00324750">
            <w:pPr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«Демонстрация и чествование достижений ребенка»</w:t>
            </w:r>
            <w:r w:rsidRPr="00324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способствующее повышению познавательной активности детей, созданию эмоционально-комфортных условий для развития ребенка, атмосферы признания. </w:t>
            </w:r>
          </w:p>
          <w:p w:rsidR="00324750" w:rsidRPr="00324750" w:rsidRDefault="00324750" w:rsidP="00324750">
            <w:pPr>
              <w:kinsoku w:val="0"/>
              <w:overflowPunct w:val="0"/>
              <w:ind w:firstLine="743"/>
              <w:jc w:val="both"/>
              <w:textAlignment w:val="baseline"/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+mn-ea" w:hAnsi="Times New Roman" w:cs="Times New Roman"/>
                <w:b/>
                <w:bCs/>
                <w:i/>
                <w:kern w:val="24"/>
                <w:sz w:val="24"/>
                <w:szCs w:val="24"/>
                <w:lang w:val="ru-RU" w:eastAsia="ru-RU"/>
              </w:rPr>
              <w:t>Большие традиции</w:t>
            </w:r>
            <w:r w:rsidRPr="00324750">
              <w:rPr>
                <w:rFonts w:ascii="Times New Roman" w:eastAsia="+mn-ea" w:hAnsi="Times New Roman" w:cs="Times New Roman"/>
                <w:bCs/>
                <w:i/>
                <w:kern w:val="24"/>
                <w:sz w:val="24"/>
                <w:szCs w:val="24"/>
                <w:lang w:val="ru-RU" w:eastAsia="ru-RU"/>
              </w:rPr>
              <w:t xml:space="preserve"> </w:t>
            </w:r>
            <w:r w:rsidRPr="00324750"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:lang w:val="ru-RU" w:eastAsia="ru-RU"/>
              </w:rPr>
              <w:t>- это яркие массовые события, подготовка и проведение которых воспитывают чувство гордости за свой коллектив, веру в его силы, уважение к общественному мнению:</w:t>
            </w:r>
          </w:p>
          <w:p w:rsidR="00324750" w:rsidRPr="00324750" w:rsidRDefault="00324750" w:rsidP="00324750">
            <w:pPr>
              <w:ind w:firstLine="7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Ежемесячные традиции: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- «День именинника» - единый сценарий чествования каждого именинника группы.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- «Встреча с интересным человеком» - традиционные встречи с участием родителей.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- «Полочка красоты» - восприятие произведений искусства, развитие эстетического отношения к рукотворному миру. 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- Познавательный вечер «Сейчас узнаем!» .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Коллекционирование (в зависимости от направленности события, мероприятия, проекта).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Социальные акции.</w:t>
            </w:r>
          </w:p>
          <w:p w:rsidR="00324750" w:rsidRPr="00324750" w:rsidRDefault="00324750" w:rsidP="00324750">
            <w:pPr>
              <w:ind w:firstLine="7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Ежегодные традиции: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Годовой цикл образовательных событий, основанных на 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праздниках народного, экологического и гражданского календаря.</w:t>
            </w:r>
          </w:p>
          <w:p w:rsidR="00324750" w:rsidRPr="00324750" w:rsidRDefault="00324750" w:rsidP="007364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Субкультуры традиции </w:t>
            </w:r>
            <w:r w:rsidR="007364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ДОО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Легофестиваль</w:t>
            </w:r>
            <w:proofErr w:type="spellEnd"/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«Зарница», праздник «С Днем рождения Детский сад!»)</w:t>
            </w:r>
          </w:p>
        </w:tc>
      </w:tr>
      <w:tr w:rsidR="00324750" w:rsidRPr="00324750" w:rsidTr="00A73973">
        <w:tc>
          <w:tcPr>
            <w:tcW w:w="1980" w:type="dxa"/>
          </w:tcPr>
          <w:p w:rsidR="00324750" w:rsidRPr="00A73973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739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Система отношений в общностях ДОО</w:t>
            </w:r>
          </w:p>
        </w:tc>
        <w:tc>
          <w:tcPr>
            <w:tcW w:w="7935" w:type="dxa"/>
          </w:tcPr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Принятие единства целей и задач воспитания всеми участниками образовательных отношений.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Доброжелательная атмосфера для всех детей группы, сотрудников педагогического коллектива, общности родителей.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Создания ситуаций для проживания совместного творческого дела всех субъектов образовательных отношений.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Учет, поддержка и согласование (гармонизация) детских инициатив в детском сообществе.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Создание ситуации успеха для каждого ребенка, родителя педагога детского сада.</w:t>
            </w:r>
          </w:p>
          <w:p w:rsidR="00324750" w:rsidRPr="00324750" w:rsidRDefault="00324750" w:rsidP="00324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Принятие единства целей и задач воспитания между педагогами и родителями детского сада.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взаимного уважения между участниками образовательных отношений.</w:t>
            </w:r>
          </w:p>
          <w:p w:rsidR="00324750" w:rsidRPr="00324750" w:rsidRDefault="00324750" w:rsidP="00324750">
            <w:pPr>
              <w:tabs>
                <w:tab w:val="left" w:pos="0"/>
                <w:tab w:val="left" w:pos="15026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Регулярные рефлексивные обсуждения реализации воспитательного потенциала.</w:t>
            </w:r>
          </w:p>
          <w:p w:rsidR="00324750" w:rsidRPr="00324750" w:rsidRDefault="00324750" w:rsidP="00324750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Событийная общность</w:t>
            </w:r>
            <w:r w:rsidRPr="0032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может быть смоделирована педагогом, она включает в общий ход дела детей и взрослых. Событийная общность может быть проявлена для участников общности как жизненное событие, где произошло открытие, родилось новое знание, видение, понимание себя и другого, появился новый опыт деятельности.</w:t>
            </w:r>
          </w:p>
          <w:p w:rsidR="00324750" w:rsidRPr="00324750" w:rsidRDefault="00324750" w:rsidP="00324750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Основными признаками событийной общности являются:</w:t>
            </w:r>
          </w:p>
          <w:p w:rsidR="00324750" w:rsidRPr="00324750" w:rsidRDefault="00324750" w:rsidP="00324750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 событийность, совместность бытия равных индивидов, встреча заинтересованных друг в друге и в общем бытии субъектов;</w:t>
            </w:r>
          </w:p>
          <w:p w:rsidR="00324750" w:rsidRPr="00324750" w:rsidRDefault="00324750" w:rsidP="00324750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 добровольность участия, свободный вход и выход;</w:t>
            </w:r>
          </w:p>
          <w:p w:rsidR="00324750" w:rsidRPr="00324750" w:rsidRDefault="00324750" w:rsidP="00324750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 свобода и равенство участников, определяющих свою позицию;</w:t>
            </w:r>
          </w:p>
          <w:p w:rsidR="00324750" w:rsidRPr="00324750" w:rsidRDefault="00324750" w:rsidP="00324750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 открытое межпозиционное взаимодействие;</w:t>
            </w:r>
          </w:p>
          <w:p w:rsidR="00324750" w:rsidRPr="00324750" w:rsidRDefault="00324750" w:rsidP="00324750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 общие целевые ориентации, устремления общности;</w:t>
            </w:r>
          </w:p>
          <w:p w:rsidR="00324750" w:rsidRPr="00324750" w:rsidRDefault="00324750" w:rsidP="00324750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 ценностно-смысловое пространство, формируемое самой общностью в межпозиционном взаимодействии участников и значимое для всех;</w:t>
            </w:r>
          </w:p>
          <w:p w:rsidR="00324750" w:rsidRPr="00324750" w:rsidRDefault="00324750" w:rsidP="00324750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 рефлексивные процессы, в которых осуществляется индивидуальная и групповая рефлексия, позволяющая воспитанникам осознавать происходящие в общности процессы и явления, выводить их на индивидуальное самоопределение.</w:t>
            </w:r>
          </w:p>
        </w:tc>
      </w:tr>
      <w:tr w:rsidR="004B792C" w:rsidRPr="00324750" w:rsidTr="00A73973">
        <w:tc>
          <w:tcPr>
            <w:tcW w:w="1980" w:type="dxa"/>
          </w:tcPr>
          <w:p w:rsidR="004B792C" w:rsidRPr="00A73973" w:rsidRDefault="004B792C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7397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Профессиональная</w:t>
            </w:r>
            <w:proofErr w:type="spellEnd"/>
            <w:r w:rsidRPr="00A7397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A7397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общность</w:t>
            </w:r>
            <w:proofErr w:type="spellEnd"/>
          </w:p>
        </w:tc>
        <w:tc>
          <w:tcPr>
            <w:tcW w:w="7935" w:type="dxa"/>
          </w:tcPr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i/>
                <w:sz w:val="24"/>
                <w:szCs w:val="24"/>
                <w:lang w:val="ru-RU" w:bidi="ru-RU"/>
              </w:rPr>
              <w:t>Профессиональная общность</w:t>
            </w: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</w:t>
            </w:r>
          </w:p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К профессиональным общностям относятся: </w:t>
            </w:r>
          </w:p>
          <w:p w:rsidR="004B792C" w:rsidRPr="00A73973" w:rsidRDefault="004B792C" w:rsidP="004B79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Педагогический совет 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ДОО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; </w:t>
            </w:r>
          </w:p>
          <w:p w:rsidR="004B792C" w:rsidRPr="00A73973" w:rsidRDefault="004B792C" w:rsidP="004B79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Творческая группа; </w:t>
            </w:r>
          </w:p>
          <w:p w:rsidR="004B792C" w:rsidRPr="00A73973" w:rsidRDefault="004B792C" w:rsidP="004B79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Рабочая группа;</w:t>
            </w:r>
          </w:p>
          <w:p w:rsidR="004B792C" w:rsidRPr="00A73973" w:rsidRDefault="004B792C" w:rsidP="004B79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Общее собрание работников 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ДОО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4B792C" w:rsidRPr="00A73973" w:rsidRDefault="004B792C" w:rsidP="004B79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Психолого-педагогический консилиум 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ДОО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  <w:p w:rsidR="004B792C" w:rsidRPr="00A7397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A73973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>Корпоративные ценности</w:t>
            </w:r>
          </w:p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Уникальность нашего образовательного учреждения заключается в осознании его особого статуса. Мы бережно сохраняем уже накопленный опыт и способствуем развитию новых традиций в воспитании, развитии и обучении детей. </w:t>
            </w:r>
          </w:p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ДОО последовательно и целенаправленно использует лучшие достижения в совершенствовании образовательных технологий. </w:t>
            </w:r>
            <w:r w:rsidRPr="0087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этом стремлении к новому и лучшему – основа высокой конкурентоспособности объединения, залог успешности его развития. </w:t>
            </w:r>
          </w:p>
          <w:p w:rsidR="004B792C" w:rsidRPr="00A73973" w:rsidRDefault="004B792C" w:rsidP="004B792C">
            <w:pPr>
              <w:pStyle w:val="a4"/>
              <w:ind w:firstLine="708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7397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Ценности ДОО</w:t>
            </w:r>
          </w:p>
          <w:p w:rsidR="004B792C" w:rsidRPr="00A73973" w:rsidRDefault="004B792C" w:rsidP="004B79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7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Уважение к человеку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это уважение к праву личности на свободное выражение своего мнения, уважение мнений других и терпимое отношение к любым различиям между членами коллектива, открытость и доброжелательность в общении, а также в обсуждении проблем и совместном решении задач. </w:t>
            </w:r>
          </w:p>
          <w:p w:rsidR="004B792C" w:rsidRPr="00A73973" w:rsidRDefault="004B792C" w:rsidP="004B79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7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Профессионализм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это глубокое знание своей специальности, ответственное и добросовестное отношение к обязанностям, качественное и своевременное выполнение поставленных задач, совершенствование профессионального уровня. </w:t>
            </w:r>
          </w:p>
          <w:p w:rsidR="004B792C" w:rsidRPr="00A73973" w:rsidRDefault="004B792C" w:rsidP="004B79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7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Постоянное развитие и обучение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это непрерывное движение вперед, создание условий для развития талантов и способностей членов коллектива объединения; </w:t>
            </w:r>
            <w:r w:rsidRPr="00A7397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Сотрудничество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это открытое взаимодействие с учебными заведениями, культурными учреждениями, слаженная работа единой команды, в которой каждый отвечает за общий результат на благо всего объединения. </w:t>
            </w:r>
          </w:p>
          <w:p w:rsidR="004B792C" w:rsidRPr="00A73973" w:rsidRDefault="004B792C" w:rsidP="004B79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7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Эффективность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это достижение максимальных результатов при условии оптимального использования человеческих, интеллектуальных, материальных и финансовых ресурсов. </w:t>
            </w:r>
          </w:p>
          <w:p w:rsidR="004B792C" w:rsidRPr="00A73973" w:rsidRDefault="004B792C" w:rsidP="004B79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7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Инновационность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это разработка и внедрение научных исследований и технологий в образовательный процесс. </w:t>
            </w:r>
          </w:p>
          <w:p w:rsidR="004B792C" w:rsidRPr="00A73973" w:rsidRDefault="004B792C" w:rsidP="004B792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bidi="ru-RU"/>
              </w:rPr>
            </w:pPr>
            <w:r w:rsidRPr="00A7397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Преемственность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это верность традициям, наследование лучшего опыта и обогащение его новыми идеями, определяющими развитие ДОО.</w:t>
            </w:r>
          </w:p>
          <w:p w:rsidR="004B792C" w:rsidRPr="00A7397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На основании признания ценностей ДОО, формируются правила для педагогов и других сотрудников, которые должны: </w:t>
            </w:r>
          </w:p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быть примером в формировании полноценных и сформированных ценностных ориентиров, норм общения и поведения; </w:t>
            </w:r>
          </w:p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мотивировать детей к общению друг с другом, поощрять даже самые незначительные стремления к общению и взаимодействию; </w:t>
            </w:r>
          </w:p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      </w:r>
          </w:p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заботиться о том, чтобы дети непрерывно приобретали опыт общения на основе чувства доброжелательности; </w:t>
            </w:r>
          </w:p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 </w:t>
            </w:r>
          </w:p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      </w:r>
          </w:p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учить детей совместной деятельности, насыщать их жизнь событиями, которые сплачивали бы и объединяли ребят; </w:t>
            </w:r>
          </w:p>
          <w:p w:rsidR="004B792C" w:rsidRPr="00A73973" w:rsidRDefault="004B792C" w:rsidP="004B79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воспитывать в детях чувство ответственности перед группой за свое поведение.</w:t>
            </w:r>
          </w:p>
        </w:tc>
      </w:tr>
      <w:tr w:rsidR="004B792C" w:rsidRPr="00324750" w:rsidTr="00A73973">
        <w:tc>
          <w:tcPr>
            <w:tcW w:w="1980" w:type="dxa"/>
          </w:tcPr>
          <w:p w:rsidR="004B792C" w:rsidRPr="00A73973" w:rsidRDefault="004B792C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A7397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Профессионально-родительская</w:t>
            </w:r>
            <w:proofErr w:type="spellEnd"/>
            <w:r w:rsidRPr="00A7397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A7397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общность</w:t>
            </w:r>
            <w:proofErr w:type="spellEnd"/>
          </w:p>
        </w:tc>
        <w:tc>
          <w:tcPr>
            <w:tcW w:w="7935" w:type="dxa"/>
          </w:tcPr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i/>
                <w:sz w:val="24"/>
                <w:szCs w:val="24"/>
                <w:lang w:val="ru-RU" w:bidi="ru-RU"/>
              </w:rPr>
              <w:t>Профессионально-родительская общность</w:t>
            </w: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</w:t>
            </w:r>
          </w:p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      </w:r>
          </w:p>
          <w:p w:rsidR="004B792C" w:rsidRPr="00A7397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К профессионально-родительским общностям в ДОО относятся: </w:t>
            </w:r>
          </w:p>
          <w:p w:rsidR="004B792C" w:rsidRPr="00A73973" w:rsidRDefault="004B792C" w:rsidP="004B79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- </w:t>
            </w:r>
            <w:r w:rsidR="00EF2244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Родительский комитет.</w:t>
            </w:r>
          </w:p>
          <w:p w:rsidR="004B792C" w:rsidRPr="00EF2244" w:rsidRDefault="004B792C" w:rsidP="004B79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- </w:t>
            </w:r>
            <w:r w:rsidRPr="00EF2244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Родительский совет</w:t>
            </w:r>
            <w:r w:rsidR="00EF2244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.</w:t>
            </w:r>
          </w:p>
          <w:p w:rsidR="004B792C" w:rsidRPr="00EF2244" w:rsidRDefault="004B792C" w:rsidP="004B79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EF2244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- Общее родительское собрание. </w:t>
            </w:r>
          </w:p>
          <w:p w:rsidR="00EF2244" w:rsidRPr="00E207E5" w:rsidRDefault="00EF2244" w:rsidP="00E207E5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F224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EF2244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клуб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B792C" w:rsidRPr="00324750" w:rsidTr="00A73973">
        <w:tc>
          <w:tcPr>
            <w:tcW w:w="1980" w:type="dxa"/>
          </w:tcPr>
          <w:p w:rsidR="004B792C" w:rsidRPr="00A73973" w:rsidRDefault="004B792C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7397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Детско-взрослая общность</w:t>
            </w:r>
          </w:p>
        </w:tc>
        <w:tc>
          <w:tcPr>
            <w:tcW w:w="7935" w:type="dxa"/>
          </w:tcPr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      </w:r>
          </w:p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      </w:r>
          </w:p>
          <w:p w:rsidR="004B792C" w:rsidRPr="00A7397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73">
              <w:rPr>
                <w:sz w:val="24"/>
                <w:szCs w:val="24"/>
                <w:lang w:val="ru-RU"/>
              </w:rPr>
              <w:t xml:space="preserve"> 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детско-взрослых общностей в ДОО.</w:t>
            </w:r>
          </w:p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73">
              <w:rPr>
                <w:sz w:val="24"/>
                <w:szCs w:val="24"/>
                <w:lang w:val="ru-RU"/>
              </w:rPr>
              <w:t xml:space="preserve"> </w:t>
            </w:r>
            <w:r w:rsidRPr="00870D5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Эффективность совместной работы в детско-взрослой общности является объединяющим признаком в </w:t>
            </w:r>
            <w:r w:rsidRPr="0087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создании ресурса положительных эмоций от совместной деятельности; развитие мотивации на достижение успеха в какой-то образовательной области; изменениями в мотивационной сфере участников образовательного процесса; самостоятельной деятельности детей и родителей, которая строится на потребности саморазвития и активной деятельности; способности к децентрации, отношении к другому человеку как самоценности.</w:t>
            </w:r>
          </w:p>
          <w:p w:rsidR="00EF2244" w:rsidRPr="00870D53" w:rsidRDefault="00EF2244" w:rsidP="00EF2244">
            <w:pPr>
              <w:ind w:firstLine="60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D53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      </w:r>
          </w:p>
          <w:p w:rsidR="00EF2244" w:rsidRPr="00870D53" w:rsidRDefault="00EF2244" w:rsidP="00EF2244">
            <w:pPr>
              <w:ind w:firstLine="60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Приоритетным в детско-взрослой общности является соблюдение субъектности.</w:t>
            </w:r>
          </w:p>
          <w:p w:rsidR="00EF2244" w:rsidRPr="00870D53" w:rsidRDefault="00EF2244" w:rsidP="00EF2244">
            <w:pPr>
              <w:ind w:firstLine="60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Субъект – это носитель активности.</w:t>
            </w:r>
          </w:p>
          <w:p w:rsidR="00EF2244" w:rsidRPr="00870D53" w:rsidRDefault="00EF2244" w:rsidP="00EF2244">
            <w:pPr>
              <w:ind w:firstLine="60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Субъектность – социальный, деятельностно-преобразующий способ жизни человека. Субъектность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нравственные поступки, размышлять о своих действиях и их последствиях.</w:t>
            </w:r>
          </w:p>
          <w:p w:rsidR="00EF2244" w:rsidRPr="00870D53" w:rsidRDefault="00EF2244" w:rsidP="00EF2244">
            <w:pPr>
              <w:ind w:firstLine="60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Субъектность</w:t>
            </w:r>
            <w:r w:rsidRPr="00EF2244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70D5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человека проявляется, прежде всего, в демонстрации собственного личностного отношения к объекту, предмету или явлению действительности</w:t>
            </w:r>
            <w:r w:rsidRPr="00EF2244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70D5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(формулировании оценки, интереса к нему). Затем на основании этого отношения</w:t>
            </w:r>
            <w:r w:rsidRPr="00EF2244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70D5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формируются инициативы, т. е. желание проявить активность по отношению к избранному объекту.</w:t>
            </w:r>
          </w:p>
          <w:p w:rsidR="00EF2244" w:rsidRPr="00EF2244" w:rsidRDefault="00EF2244" w:rsidP="00EF2244">
            <w:pPr>
              <w:ind w:firstLine="60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F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Субъект-субъектные отношения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EF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позиция равных партнеров, включенных в общую совместную деятельность.</w:t>
            </w:r>
          </w:p>
          <w:p w:rsidR="00EF2244" w:rsidRPr="00870D53" w:rsidRDefault="00EF2244" w:rsidP="00841A5E">
            <w:pPr>
              <w:shd w:val="clear" w:color="auto" w:fill="FFFFFF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0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этом контексте взаимодействие в детско-взрослой общности осуществляется на основе следующих правил:</w:t>
            </w:r>
          </w:p>
          <w:p w:rsidR="00EF2244" w:rsidRPr="00870D53" w:rsidRDefault="00EF2244" w:rsidP="006175C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7"/>
              </w:tabs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развёртывание перед ребенком разнообразной палитры детской деятельности;</w:t>
            </w:r>
          </w:p>
          <w:p w:rsidR="00EF2244" w:rsidRPr="00EF2244" w:rsidRDefault="00EF2244" w:rsidP="006175C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7"/>
              </w:tabs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22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ысоко ценится личный выбор и соучастие детей в определении содержания и форм образования: участие детей в планировании деятельности, выборе формы участия, способах достижения результата, материалов, оценке своей деятельности и др.</w:t>
            </w:r>
          </w:p>
          <w:p w:rsidR="00EF2244" w:rsidRPr="00870D53" w:rsidRDefault="00EF2244" w:rsidP="006175C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7"/>
              </w:tabs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соблюдается баланс между занятиями, которые предлагают взрослые и занятиями, выбранными самими детьми;</w:t>
            </w:r>
          </w:p>
          <w:p w:rsidR="00EF2244" w:rsidRPr="00870D53" w:rsidRDefault="00EF2244" w:rsidP="006175C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7"/>
              </w:tabs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педагоги относятся к детям уважительно, внимательно, позитивно реагируют на их поведение;</w:t>
            </w:r>
          </w:p>
          <w:p w:rsidR="00EF2244" w:rsidRPr="00870D53" w:rsidRDefault="00EF2244" w:rsidP="006175C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7"/>
              </w:tabs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0D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педагоги учитывают потребности и интересы воспитанников и выстраивают свои предложения в соответствии с этим;</w:t>
            </w:r>
          </w:p>
          <w:p w:rsidR="00EF2244" w:rsidRPr="00EF2244" w:rsidRDefault="00EF2244" w:rsidP="006175C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7"/>
              </w:tabs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F22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интерактивное взаимодействие детей и взрослых посредством использования: проектов, мастерских, интерактивных игровых методик, проблемно-поисковых методов, </w:t>
            </w:r>
            <w:proofErr w:type="spellStart"/>
            <w:r w:rsidRPr="00EF22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социоигровых</w:t>
            </w:r>
            <w:proofErr w:type="spellEnd"/>
            <w:r w:rsidRPr="00EF22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технологий, традиций общих сборов, деятельность в малых группах, которые позволяют реализовать условия, процесс и результат самореализации ребенка в деятельности.</w:t>
            </w:r>
          </w:p>
          <w:p w:rsidR="004B792C" w:rsidRPr="00A7397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Разработанная модель детско-взрослых общностей позволяет объединить специфические возможности в организации среды жизнедеятельности ребенка и превращает наш детский сад в центр сотрудничества детей, родителей (законных представителей), общественности и педагогов – «Объединения больших и маленьких» - постоянные, временные и виртуальные.</w:t>
            </w:r>
          </w:p>
          <w:p w:rsidR="004B792C" w:rsidRPr="00A7397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Постоянная детско-взрослая общность</w:t>
            </w:r>
            <w:r w:rsidRPr="0087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строится на чётко определяемых участниками долгосрочных целях, характеризуется непрерывным взаимодействием, непрерывным составом участников, устойчивой мотивацией на дальнейшую деятельность. 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ним относятся: студия талантов «Школьный бомонд», мастерские «Секреты мальчишек», «Секреты девчонок», клуб туризма и краеведения «Весёлый рюкзачок», экспериментальная лаборатория «Познавая мир», мультипликационная студия «Я творю мир».</w:t>
            </w:r>
          </w:p>
          <w:p w:rsidR="004B792C" w:rsidRPr="00870D53" w:rsidRDefault="004B792C" w:rsidP="004B792C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Временная детско-взрослая общность</w:t>
            </w:r>
            <w:r w:rsidRPr="0087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создаётся в рамках каких-либо знаковых событий или социально-значимых мероприятий: семейные детско-родительские праздники, «Выпускной бал», «День защитника Отечества», «Международный женский день», технические марафоны, социальные и благотворительные акции и </w:t>
            </w:r>
            <w:proofErr w:type="spellStart"/>
            <w:r w:rsidRPr="0087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</w:t>
            </w:r>
            <w:proofErr w:type="spellEnd"/>
          </w:p>
          <w:p w:rsidR="004B792C" w:rsidRPr="00A73973" w:rsidRDefault="004B792C" w:rsidP="00A73973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Виртуальная детско-взрослая общность</w:t>
            </w:r>
            <w:r w:rsidRPr="00870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особый вид коммуникативной связи. Среда, в которой формируются навыки коммуникации и сотрудничества, поддерживается творческая самореализации взрослых и детей. 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Реализуется через официальную страницу в социальных сетях («Академия педагогических наук»), ежемесячную газету детского сада.</w:t>
            </w:r>
            <w:r w:rsidRPr="00A7397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B792C" w:rsidRPr="00324750" w:rsidTr="00A73973">
        <w:tc>
          <w:tcPr>
            <w:tcW w:w="1980" w:type="dxa"/>
          </w:tcPr>
          <w:p w:rsidR="004B792C" w:rsidRPr="00A73973" w:rsidRDefault="00A73973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proofErr w:type="spellStart"/>
            <w:r w:rsidRPr="00A7397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Детская</w:t>
            </w:r>
            <w:proofErr w:type="spellEnd"/>
            <w:r w:rsidRPr="00A7397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A7397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общность</w:t>
            </w:r>
            <w:proofErr w:type="spellEnd"/>
          </w:p>
        </w:tc>
        <w:tc>
          <w:tcPr>
            <w:tcW w:w="7935" w:type="dxa"/>
          </w:tcPr>
          <w:p w:rsidR="00A73973" w:rsidRPr="00A73973" w:rsidRDefault="00A73973" w:rsidP="00A73973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Детская общность.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      </w:r>
          </w:p>
          <w:p w:rsidR="00A73973" w:rsidRPr="00A73973" w:rsidRDefault="00A73973" w:rsidP="00A73973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      </w:r>
          </w:p>
          <w:p w:rsidR="004B792C" w:rsidRPr="00A73973" w:rsidRDefault="00A73973" w:rsidP="00A73973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A7397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      </w:r>
          </w:p>
        </w:tc>
      </w:tr>
      <w:tr w:rsidR="00324750" w:rsidRPr="00324750" w:rsidTr="00A73973">
        <w:tc>
          <w:tcPr>
            <w:tcW w:w="1980" w:type="dxa"/>
          </w:tcPr>
          <w:p w:rsidR="00324750" w:rsidRPr="00A73973" w:rsidRDefault="00324750" w:rsidP="00A73973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39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Характер воспитательных процессов в </w:t>
            </w:r>
            <w:r w:rsidR="00A739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ДОО</w:t>
            </w:r>
          </w:p>
        </w:tc>
        <w:tc>
          <w:tcPr>
            <w:tcW w:w="7935" w:type="dxa"/>
          </w:tcPr>
          <w:p w:rsidR="00324750" w:rsidRPr="00324750" w:rsidRDefault="00324750" w:rsidP="00324750">
            <w:pPr>
              <w:shd w:val="clear" w:color="auto" w:fill="FFFFFF"/>
              <w:ind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Демонстрация воспитателем уважения к каждому ребенку через: обращение к ребенку по имени, выслушивание того, что говорит ребенок, и отвечать ему, выполнение обещанного, выражение искреннего восхищения результатами работы детей, предоставление детям возможности рассказывать другим о своей работе и своих интересах, использование идей и предложений детей и выражение им благодарности за помощь</w:t>
            </w:r>
          </w:p>
          <w:p w:rsidR="00324750" w:rsidRPr="00324750" w:rsidRDefault="00324750" w:rsidP="00324750">
            <w:pPr>
              <w:shd w:val="clear" w:color="auto" w:fill="FFFFFF"/>
              <w:ind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Принятие педагогами партнерской позиции при организации образовательной деятельности через: включенность воспитателя в деятельность наравне с детьми, добровольное присоединение детей к деятельности (без психического и дисциплинарного принуждения), свободное общение и перемещение детей во время деятельности (при соответствии организации рабочего пространства), открытый временной конец образовательной деятельности (каждый работает в своем темпе).</w:t>
            </w:r>
          </w:p>
          <w:p w:rsidR="00324750" w:rsidRPr="00324750" w:rsidRDefault="00324750" w:rsidP="00324750">
            <w:pPr>
              <w:ind w:firstLine="74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Детское сообщество является полноправным участником воспитательного процесса. Ничего не делать за ребенка, ставить задачи, вопросы, учитывающие возможности ребенка в их решении. Ориентация на переход от актуальной зоны развития к зоне ближайшего развития каждого ребенка.</w:t>
            </w:r>
          </w:p>
          <w:p w:rsidR="00324750" w:rsidRPr="00324750" w:rsidRDefault="00324750" w:rsidP="00324750">
            <w:pPr>
              <w:shd w:val="clear" w:color="auto" w:fill="FFFFFF"/>
              <w:ind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Индивидуальный подход понимать, как целенаправленное, осознанное выстраивание педагогами пространства свободы и выбора, предоставленное ребенку: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учет того, что дети делают все в разном темпе – и для некоторых естественным является медленный темп выполнения всех действий – в том числе, например, во время еды, одевания, раздевания, во время выполнения задания и т.п.;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уважение к предпочтениям и привычкам ребенка в той мере, в</w:t>
            </w:r>
            <w:r w:rsidRPr="0032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какой это возможно без вреда для здоровья – всегда кто-то из детей не любит какие-то блюда, кто-то хочет в данный момент заняться каким-то своим делом и т.п.</w:t>
            </w:r>
          </w:p>
          <w:p w:rsidR="00324750" w:rsidRPr="00324750" w:rsidRDefault="00324750" w:rsidP="0032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для всех взрослых действует запрет на то, чтобы как бы то ни было обижать или оскорблять ребенка.</w:t>
            </w:r>
          </w:p>
          <w:p w:rsidR="00324750" w:rsidRPr="00324750" w:rsidRDefault="00324750" w:rsidP="00324750">
            <w:pPr>
              <w:tabs>
                <w:tab w:val="left" w:pos="0"/>
                <w:tab w:val="left" w:pos="993"/>
              </w:tabs>
              <w:ind w:firstLine="743"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В ходе планирования воспитательной деятельности учитывается: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результаты предыдущей работы и выводы, полученные в процессе ее анализа;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педагогические и методические рекомендации по воспитательной работе с детьми, коллективом родителей, социальными партнерами;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изучение эффективного опыта воспитательной работы с детьми дошкольного в ДОО;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ориентация на воспитательный потенциал социального окружения;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опора на изучение воспитательных возможностей родителей и социокультурного пространства места нахождения ДОО;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традиционные события, праздники, связанные с жизнью страны, региона, города, района;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события, даты, связанные с жизнью и деятельностью выдающихся людей;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традиции ДОО и группового сообщества;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  <w:t>- участие в мероприятиях, проводимых ближайшими культурными учреждениями.</w:t>
            </w:r>
          </w:p>
          <w:p w:rsidR="00324750" w:rsidRPr="00324750" w:rsidRDefault="00324750" w:rsidP="00324750">
            <w:pPr>
              <w:tabs>
                <w:tab w:val="left" w:pos="357"/>
                <w:tab w:val="left" w:pos="993"/>
              </w:tabs>
              <w:contextualSpacing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>- приоритетность воспитательных задачи в образовательной деятельности с детьми;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>- изучение эффективного опыта воспитательной работы с детьми дошкольного возраста, муниципалит</w:t>
            </w:r>
            <w:r w:rsidRPr="00324750"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  <w:t>ета, региона, Российской Федерации, зарубежного;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  <w:t>- традиционные образовательные события, праздники, связанные с жизнью района, города, региона, страны, международные;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  <w:t>- события, даты, связанные с жизнью и деятельностью выдающихся людей города, региона;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  <w:t>- участие детей в сетевых детских сообществах, в т. ч. в сети интернет;</w:t>
            </w:r>
          </w:p>
          <w:p w:rsidR="00324750" w:rsidRPr="00324750" w:rsidRDefault="00324750" w:rsidP="00324750">
            <w:pPr>
              <w:tabs>
                <w:tab w:val="left" w:pos="0"/>
              </w:tabs>
              <w:ind w:firstLine="677"/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  <w:t>Основной характеристикой воспитательного процесса является: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  <w:t>- годовой цикл (недельный, месячный) - стержень воспитательной работы ДОО, ключевых дел, интеграции воспитательных усилий педагогических работников, семьи, социальных партнеров;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  <w:t>- коллективная разработка, коллективное планирование, коллективное проведение и коллективный анализ результатов - важная черта каждого ключевого дела и большинства используемых для воспитания совместных дел педагогических работников, родителей воспитанников и воспитанников ДОО;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  <w:t>- в ДОО создаются такие условия, при которых по мере взросления ребенка увеличивается и его роль в совместных делах (от пассивного наблюдателя до инициатора);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  <w:t>- в проведении общих дел отказ от соревновательности между детьми, группами - поощрение конструктивного межгруппового, разновозрастного взаимодействия воспитанников, их социальной активности;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  <w:t>- формирование коллективов в рамках детских объединений, детских сообществ, ориентированных на установление в них доброжелательных и товарищеских взаимоотношений;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color w:val="000000"/>
                <w:kern w:val="24"/>
                <w:sz w:val="24"/>
                <w:szCs w:val="24"/>
                <w:lang w:val="ru-RU"/>
              </w:rPr>
              <w:t>- воспитатель - ключевая фигура воспитания в ДОО, реализует по отношению к воспитанникам защитную, поддерживающую, личностно-развивающую, организационную, посредническую (в разрешении конфликтов) функции.</w:t>
            </w:r>
          </w:p>
          <w:p w:rsidR="00324750" w:rsidRPr="00324750" w:rsidRDefault="00324750" w:rsidP="00324750">
            <w:pPr>
              <w:tabs>
                <w:tab w:val="left" w:pos="993"/>
              </w:tabs>
              <w:contextualSpacing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внедрение инновационных, опережающих, перспективных технологий, форм воспитательно значимой деятельности.</w:t>
            </w:r>
          </w:p>
        </w:tc>
      </w:tr>
      <w:tr w:rsidR="00324750" w:rsidRPr="00324750" w:rsidTr="00A73973">
        <w:tc>
          <w:tcPr>
            <w:tcW w:w="1980" w:type="dxa"/>
          </w:tcPr>
          <w:p w:rsidR="00324750" w:rsidRPr="00A73973" w:rsidRDefault="00E517D9" w:rsidP="00324750">
            <w:pPr>
              <w:tabs>
                <w:tab w:val="left" w:pos="0"/>
                <w:tab w:val="left" w:pos="15026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3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Обустройство </w:t>
            </w:r>
            <w:r w:rsidRPr="00A73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ППС</w:t>
            </w:r>
          </w:p>
        </w:tc>
        <w:tc>
          <w:tcPr>
            <w:tcW w:w="7935" w:type="dxa"/>
          </w:tcPr>
          <w:p w:rsidR="00324750" w:rsidRPr="00324750" w:rsidRDefault="00324750" w:rsidP="00324750">
            <w:pPr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Создание пространств культивирования традиционных детских игр.</w:t>
            </w:r>
          </w:p>
          <w:p w:rsidR="00324750" w:rsidRPr="00324750" w:rsidRDefault="00324750" w:rsidP="00324750">
            <w:pPr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Доступность различных материалов, инструментов и оборудования для свободного выбора и реализации собственных инициатив в воспитательных направлениях.</w:t>
            </w:r>
          </w:p>
          <w:p w:rsidR="00324750" w:rsidRPr="00324750" w:rsidRDefault="00324750" w:rsidP="00324750">
            <w:pPr>
              <w:tabs>
                <w:tab w:val="left" w:pos="993"/>
              </w:tabs>
              <w:ind w:firstLine="7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Воспитывающая ценностно-насыщенная ППС ДОО развивается, адаптируется с учетом интересов и инициативы заинтересованных сторон. 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Предметно-пространственная воспитывающая среда строится по линиям: </w:t>
            </w:r>
          </w:p>
          <w:p w:rsidR="00324750" w:rsidRPr="00324750" w:rsidRDefault="00324750" w:rsidP="00324750">
            <w:pPr>
              <w:tabs>
                <w:tab w:val="left" w:pos="993"/>
              </w:tabs>
              <w:ind w:firstLine="7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«от взрослого»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который создает предметно-образную среду, насыщая ее ценностями и смыслами (тематические выставки, музей детского сада и мини-музеи в группах, мини библиотеки в группе, картинные галереи, интерактивные стенды, опытно-экспериментальный участок, место общения); </w:t>
            </w:r>
          </w:p>
          <w:p w:rsidR="00324750" w:rsidRPr="00324750" w:rsidRDefault="00324750" w:rsidP="00324750">
            <w:pPr>
              <w:tabs>
                <w:tab w:val="left" w:pos="993"/>
              </w:tabs>
              <w:ind w:firstLine="743"/>
              <w:contextualSpacing/>
              <w:jc w:val="both"/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«от совместной деятельности ребенка и взрослого»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воспитывающая среда, направленная на взаимодействие ребенка и взрослого, раскрывающая смыслы и ценности воспитания (проектные пространства, фестивали семейных проектов, мастерские, пространство подвижных игр);</w:t>
            </w:r>
          </w:p>
          <w:p w:rsidR="00324750" w:rsidRPr="00324750" w:rsidRDefault="00324750" w:rsidP="00324750">
            <w:pPr>
              <w:tabs>
                <w:tab w:val="left" w:pos="993"/>
              </w:tabs>
              <w:ind w:firstLine="7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«от ребенка»</w:t>
            </w: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 (театр, изостудия, экспериментариум, лего центр, режиссерская игра, рукоделие, ежедневные выставки самостоятельных рисунков, поделок, мини-музей и пр.).</w:t>
            </w:r>
          </w:p>
          <w:p w:rsidR="00324750" w:rsidRPr="00324750" w:rsidRDefault="00324750" w:rsidP="00324750">
            <w:pPr>
              <w:ind w:firstLine="709"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 xml:space="preserve">Предметно-пространственная среда отражает ценности, на которых строится Программа воспитания, и способствует их принятию и раскрытию ребенком. </w:t>
            </w:r>
          </w:p>
          <w:p w:rsidR="00324750" w:rsidRPr="00324750" w:rsidRDefault="00324750" w:rsidP="00324750">
            <w:pPr>
              <w:ind w:firstLine="709"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>Среда: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>- включает знаки и символы окружающего мира, поведения, региональные, государственные символы;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>- является экологичной, природосообразной и безопасной;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>- обеспечивает ребенку возможность общения, игры и совместной деятельности;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>- отражает ценность семьи, людей разных поколений, радость общения с семьей;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>-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естественно-научную картину мира;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>-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родного города и пр.). Результаты труда ребенка отражаются и сохраняются в среде;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>- обеспечивает ребенку возможности для укрепления здоровья, раскрывает смысл здорового образа жизни, физической культуры и спорта;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>- предоставляет ребенку возможность погружения в культуру России, Урала, родного города знакомства с особенностями региональной культурной традиции;</w:t>
            </w:r>
          </w:p>
          <w:p w:rsidR="00324750" w:rsidRPr="00324750" w:rsidRDefault="00324750" w:rsidP="00324750">
            <w:pPr>
              <w:tabs>
                <w:tab w:val="left" w:pos="0"/>
                <w:tab w:val="left" w:pos="357"/>
                <w:tab w:val="left" w:pos="993"/>
              </w:tabs>
              <w:contextualSpacing/>
              <w:jc w:val="both"/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>- является гармоничной и эстетично привлекательной;</w:t>
            </w:r>
          </w:p>
          <w:p w:rsidR="00324750" w:rsidRPr="00324750" w:rsidRDefault="00324750" w:rsidP="00324750">
            <w:pPr>
              <w:contextualSpacing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pacing w:val="-2"/>
                <w:kern w:val="24"/>
                <w:sz w:val="24"/>
                <w:szCs w:val="24"/>
                <w:lang w:val="ru-RU"/>
              </w:rPr>
              <w:t>Ценностная основа предметно-пространственной среды</w:t>
            </w:r>
            <w:r w:rsidRPr="003247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/>
              </w:rPr>
              <w:t>:</w:t>
            </w:r>
          </w:p>
          <w:p w:rsidR="00324750" w:rsidRPr="00324750" w:rsidRDefault="00324750" w:rsidP="0032475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/>
              </w:rPr>
              <w:t xml:space="preserve">- </w:t>
            </w:r>
            <w:r w:rsidRPr="00324750">
              <w:rPr>
                <w:rFonts w:ascii="Times New Roman" w:eastAsia="Times New Roman" w:hAnsi="Times New Roman" w:cs="Times New Roman"/>
                <w:spacing w:val="1"/>
                <w:kern w:val="24"/>
                <w:sz w:val="24"/>
                <w:szCs w:val="24"/>
                <w:lang w:val="ru-RU"/>
              </w:rPr>
              <w:t xml:space="preserve">позволяет модернизировать содержание и технологии воспитания детей в </w:t>
            </w:r>
            <w:r w:rsidRPr="00324750">
              <w:rPr>
                <w:rFonts w:ascii="Times New Roman" w:eastAsia="Times New Roman" w:hAnsi="Times New Roman" w:cs="Times New Roman"/>
                <w:spacing w:val="-5"/>
                <w:kern w:val="24"/>
                <w:sz w:val="24"/>
                <w:szCs w:val="24"/>
                <w:lang w:val="ru-RU"/>
              </w:rPr>
              <w:t xml:space="preserve">соответствии с поликультурными, </w:t>
            </w:r>
            <w:r w:rsidRPr="00324750">
              <w:rPr>
                <w:rFonts w:ascii="Times New Roman" w:eastAsia="Times New Roman" w:hAnsi="Times New Roman" w:cs="Times New Roman"/>
                <w:spacing w:val="-6"/>
                <w:kern w:val="24"/>
                <w:sz w:val="24"/>
                <w:szCs w:val="24"/>
                <w:lang w:val="ru-RU"/>
              </w:rPr>
              <w:t>этнокультурными и социокультурными достижениями Российской Федерации и Свердловской области;</w:t>
            </w:r>
          </w:p>
          <w:p w:rsidR="00324750" w:rsidRPr="00324750" w:rsidRDefault="00324750" w:rsidP="00324750">
            <w:pPr>
              <w:numPr>
                <w:ilvl w:val="0"/>
                <w:numId w:val="2"/>
              </w:numPr>
              <w:tabs>
                <w:tab w:val="left" w:pos="110"/>
              </w:tabs>
              <w:ind w:left="0" w:firstLine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/>
              </w:rPr>
              <w:t xml:space="preserve">отражает методологию и принципы построения воспитательной работы, ориентированные на социокультурную ситуацию развития детей младенческого, раннего, дошкольного возраста, учитывает результаты современных психолого-педагогических исследований. </w:t>
            </w:r>
          </w:p>
          <w:p w:rsidR="00324750" w:rsidRPr="00324750" w:rsidRDefault="00324750" w:rsidP="0032475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Пространство и его оснащение открывает воспитанникам широкий круг разнообразных возможностей для воспитания необходимых качеств, для реализации инициативы воспитанников, их семей и сотрудников ДОО в сфере воспитания. Для этого с</w:t>
            </w:r>
            <w:r w:rsidRPr="003247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оздаются зоны (центры) активности по данным направлениям с возможностью свободного доступа детей к материалам и пособиям, организации совместной и самостоятельной работы:</w:t>
            </w:r>
          </w:p>
          <w:p w:rsidR="00324750" w:rsidRPr="00324750" w:rsidRDefault="001673F9" w:rsidP="00324750">
            <w:pPr>
              <w:numPr>
                <w:ilvl w:val="0"/>
                <w:numId w:val="2"/>
              </w:numPr>
              <w:tabs>
                <w:tab w:val="left" w:pos="572"/>
              </w:tabs>
              <w:ind w:left="0" w:hanging="21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A7397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Ц</w:t>
            </w:r>
            <w:r w:rsidR="00324750" w:rsidRPr="003247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ентр культурного многообразия или центр ку</w:t>
            </w:r>
            <w:r w:rsidR="00A7397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льтурных традиций народов Урала.</w:t>
            </w:r>
          </w:p>
          <w:p w:rsidR="00324750" w:rsidRPr="00324750" w:rsidRDefault="001673F9" w:rsidP="00324750">
            <w:pPr>
              <w:numPr>
                <w:ilvl w:val="0"/>
                <w:numId w:val="2"/>
              </w:numPr>
              <w:tabs>
                <w:tab w:val="left" w:pos="572"/>
              </w:tabs>
              <w:ind w:left="0" w:hanging="21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A7397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И</w:t>
            </w:r>
            <w:r w:rsidR="00324750" w:rsidRPr="003247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нтерактивный музей истории и культуры народов Урала;</w:t>
            </w:r>
          </w:p>
          <w:p w:rsidR="00324750" w:rsidRPr="00324750" w:rsidRDefault="001673F9" w:rsidP="00324750">
            <w:pPr>
              <w:numPr>
                <w:ilvl w:val="0"/>
                <w:numId w:val="2"/>
              </w:numPr>
              <w:tabs>
                <w:tab w:val="left" w:pos="572"/>
              </w:tabs>
              <w:ind w:left="0" w:hanging="21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324750" w:rsidRPr="003247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центр кулинарии (традиционных для народов Урала блюд),</w:t>
            </w:r>
          </w:p>
          <w:p w:rsidR="00324750" w:rsidRPr="00324750" w:rsidRDefault="001673F9" w:rsidP="00324750">
            <w:pPr>
              <w:numPr>
                <w:ilvl w:val="0"/>
                <w:numId w:val="2"/>
              </w:numPr>
              <w:tabs>
                <w:tab w:val="left" w:pos="572"/>
              </w:tabs>
              <w:ind w:left="0" w:hanging="21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центр технического творчества,</w:t>
            </w:r>
          </w:p>
          <w:p w:rsidR="00324750" w:rsidRPr="00324750" w:rsidRDefault="00324750" w:rsidP="00324750">
            <w:pPr>
              <w:numPr>
                <w:ilvl w:val="0"/>
                <w:numId w:val="2"/>
              </w:numPr>
              <w:tabs>
                <w:tab w:val="left" w:pos="572"/>
              </w:tabs>
              <w:ind w:left="0" w:hanging="21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которые развиваются, адаптируются с учетом интересов и инициативы воспитанников, родителей и других заинтересованных сторон (социальных партнёров).</w:t>
            </w:r>
          </w:p>
          <w:p w:rsidR="00324750" w:rsidRPr="00324750" w:rsidRDefault="00324750" w:rsidP="0032475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Предусматривается:</w:t>
            </w:r>
          </w:p>
          <w:p w:rsidR="00324750" w:rsidRPr="00324750" w:rsidRDefault="00324750" w:rsidP="0032475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амплификация и постоянное совершенствование воспитательной ценностно-насыщенной предметно-пространственной среды, способствующей развитию качеств личности воспитанников с учетом их культурного и социального опыта, потребностей и возможностей, интересов и инициативы воспитанников, их семей, сотрудников ДОО, социальных партнеров;</w:t>
            </w:r>
          </w:p>
          <w:p w:rsidR="00324750" w:rsidRPr="00324750" w:rsidRDefault="00324750" w:rsidP="0032475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создание условий для системного обогащения воспитательной среды для реализации, развернутой проектно-тематической, поисковой деятельности, в которой активно будут участвовать и развиваться дети и взрослые, проявляя высокую заинтересованность, энтузиазм.</w:t>
            </w:r>
          </w:p>
          <w:p w:rsidR="00324750" w:rsidRPr="00324750" w:rsidRDefault="00324750" w:rsidP="00324750">
            <w:pPr>
              <w:tabs>
                <w:tab w:val="left" w:pos="993"/>
              </w:tabs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В группах ДОО созданы центры активности: социальное развитие, труда и творчества, кулинарии, технического творчества,</w:t>
            </w:r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 xml:space="preserve"> уединения, безопасности жизнедеятельности, театрализованные, литературные, настольно-печатных игр в групповых, </w:t>
            </w:r>
            <w:proofErr w:type="spellStart"/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>внегрупповых</w:t>
            </w:r>
            <w:proofErr w:type="spellEnd"/>
            <w:r w:rsidRPr="00324750">
              <w:rPr>
                <w:rFonts w:ascii="Times New Roman" w:eastAsia="Arial" w:hAnsi="Times New Roman" w:cs="Times New Roman"/>
                <w:bCs/>
                <w:kern w:val="24"/>
                <w:sz w:val="24"/>
                <w:szCs w:val="24"/>
                <w:lang w:val="ru-RU"/>
              </w:rPr>
              <w:t xml:space="preserve"> помещениях; на доступных детей территории ДОО.</w:t>
            </w:r>
          </w:p>
          <w:p w:rsidR="00324750" w:rsidRPr="00324750" w:rsidRDefault="00324750" w:rsidP="00324750">
            <w:pPr>
              <w:ind w:firstLine="60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b/>
                <w:bCs/>
                <w:i/>
                <w:kern w:val="24"/>
                <w:sz w:val="24"/>
                <w:szCs w:val="24"/>
                <w:lang w:val="ru-RU"/>
              </w:rPr>
              <w:t>Ценностно-насыщенная предметно-пространственная среда может моделироваться в двух аспектах:</w:t>
            </w:r>
          </w:p>
          <w:p w:rsidR="00324750" w:rsidRPr="00324750" w:rsidRDefault="00324750" w:rsidP="00324750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/>
              </w:rPr>
              <w:t>1) ценностное наполнение устойчивой образовательной среды дошкольной образовательной организации (Группы) и семьи: быт, традиции, ряд мероприятий, образовательной деятельности, всех форм общения и взаимодействия взрослых и детей (в условиях дома и семьи), расширение положительных и продуктивных ценностно-насыщенных контактов детей. Целенаправленная организация событий, помогающих детям в освоении соответствующих возрасту ценностей и социальных ролей;</w:t>
            </w:r>
          </w:p>
          <w:p w:rsidR="00324750" w:rsidRPr="00324750" w:rsidRDefault="00324750" w:rsidP="00324750">
            <w:pPr>
              <w:ind w:firstLine="34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/>
              </w:rPr>
              <w:t>2) ценностная среда моделируется специально на определенное время и под определенные задачи (проблемы), актуальные темы, проекты, события, акции, ситуации, помогающие в освоении соответствующих возрасту детей ценностей, формированию интереса к человеческим отношениям, чувствам других людей, осознанию и проживанию ребенком ценностных ситуаций; развитию рефлексии (способности ребенка осознавать, осмысливать ценности в статусе качества личности, особенности той ценностно-насыщенной среды, в которую он погружен, свои личные качества, ценности).</w:t>
            </w:r>
          </w:p>
          <w:p w:rsidR="00324750" w:rsidRPr="00324750" w:rsidRDefault="00324750" w:rsidP="00324750">
            <w:pPr>
              <w:tabs>
                <w:tab w:val="left" w:pos="0"/>
                <w:tab w:val="left" w:pos="15026"/>
              </w:tabs>
              <w:ind w:firstLine="34"/>
              <w:jc w:val="both"/>
              <w:outlineLvl w:val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3247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Взрослому важно построить свою деятельность так, чтобы работа с ценностями детей стала ее контекстом и содержанием. И тогда в дошкольном возрасте ребенок сможет попробовать самостоятельно разобраться в сложных ситуациях, возникающих при его взаимоотношениях с окружающим миром.</w:t>
            </w:r>
          </w:p>
          <w:p w:rsidR="00324750" w:rsidRPr="00324750" w:rsidRDefault="00324750" w:rsidP="00324750">
            <w:pPr>
              <w:tabs>
                <w:tab w:val="left" w:pos="0"/>
                <w:tab w:val="left" w:pos="15026"/>
              </w:tabs>
              <w:ind w:firstLine="34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</w:pPr>
            <w:r w:rsidRPr="003247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Использование потенциала социокультурного окружения в создании воспитывающей среды по всем направлениям воспитательной работы</w:t>
            </w:r>
          </w:p>
        </w:tc>
      </w:tr>
      <w:tr w:rsidR="00A73973" w:rsidRPr="00324750" w:rsidTr="00A73973">
        <w:tc>
          <w:tcPr>
            <w:tcW w:w="1980" w:type="dxa"/>
          </w:tcPr>
          <w:p w:rsidR="00A73973" w:rsidRPr="00C914B6" w:rsidRDefault="00A73973" w:rsidP="00A739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proofErr w:type="spellStart"/>
            <w:r w:rsidRPr="00C914B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Родина</w:t>
            </w:r>
            <w:proofErr w:type="spellEnd"/>
            <w:r w:rsidRPr="00C914B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и </w:t>
            </w:r>
            <w:proofErr w:type="spellStart"/>
            <w:r w:rsidRPr="00C914B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природа</w:t>
            </w:r>
            <w:proofErr w:type="spellEnd"/>
          </w:p>
        </w:tc>
        <w:tc>
          <w:tcPr>
            <w:tcW w:w="7935" w:type="dxa"/>
          </w:tcPr>
          <w:p w:rsidR="00AF11E0" w:rsidRPr="00870D53" w:rsidRDefault="00AF11E0" w:rsidP="00AF11E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Центр «Патриотическое воспитание», содержащий (в соответствии с возрастом):</w:t>
            </w:r>
          </w:p>
          <w:p w:rsidR="00AF11E0" w:rsidRPr="00AF11E0" w:rsidRDefault="00AF11E0" w:rsidP="00AF11E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иллюстративные материалы краеведческого характера (геральдика Свердловской области, города), макеты достопримечательностей города и военной техники и др.; альбомы «Достопримечательности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нашего </w:t>
            </w: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города», «Мой любимый город», «Путь в детский сад», «Мы любим гулять по нашему городу», «Исторические памятники родного города», «Герои ВОВ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родного </w:t>
            </w: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города» и др.; книги уральских писателей, книги о родном городе, книги о промыслах Уральского региона; историческая литература по изучению родного края; настольно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-</w:t>
            </w: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softHyphen/>
              <w:t>печатные игры «Народы Урала», «Славянская семья», «Геральдика и государственные праздники» и др.; пазлы, кубики с изображением достопримечательностей Свердловской области и её природных особенностей. Мини-музей «Г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ород трудовой доблести»</w:t>
            </w: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Родной город</w:t>
            </w: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в годы ВОВ»;</w:t>
            </w:r>
          </w:p>
          <w:p w:rsidR="00AF11E0" w:rsidRPr="00AF11E0" w:rsidRDefault="00AF11E0" w:rsidP="00AF11E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Интерактивные стенды «Знаменитые люди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родного </w:t>
            </w: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города»,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Мой город</w:t>
            </w: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: вчера, сегодня, завтра» и др.</w:t>
            </w:r>
          </w:p>
          <w:p w:rsidR="00AF11E0" w:rsidRPr="00870D53" w:rsidRDefault="00AF11E0" w:rsidP="00AF11E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Мини-музей «Куклы в народных костюмах», «Русская изба», «Русское подворье»; мобильный комплекс национальных культур «Наши соседи».</w:t>
            </w:r>
          </w:p>
          <w:p w:rsidR="00A73973" w:rsidRPr="00AF11E0" w:rsidRDefault="00AF11E0" w:rsidP="00AF11E0">
            <w:pPr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Центр краеведения «Малая родина», включающий в себя коллекции минералов Урала и уральской флоры; мини-музей «Богатства Урала» и др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.</w:t>
            </w: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, красная книга Урала, иллюстрации растительного и животного мира Свердловской области и др.</w:t>
            </w:r>
          </w:p>
        </w:tc>
      </w:tr>
      <w:tr w:rsidR="00A73973" w:rsidRPr="00324750" w:rsidTr="00EF5802"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973" w:rsidRPr="00C914B6" w:rsidRDefault="00A73973" w:rsidP="00A739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14B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Человек</w:t>
            </w:r>
            <w:proofErr w:type="spellEnd"/>
            <w:r w:rsidRPr="00C914B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914B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семья</w:t>
            </w:r>
            <w:proofErr w:type="spellEnd"/>
            <w:r w:rsidRPr="00C914B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914B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дружба</w:t>
            </w:r>
            <w:proofErr w:type="spellEnd"/>
            <w:r w:rsidRPr="00C914B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,</w:t>
            </w:r>
          </w:p>
          <w:p w:rsidR="00A73973" w:rsidRPr="00C914B6" w:rsidRDefault="00A73973" w:rsidP="00A739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14B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сотрудничество</w:t>
            </w:r>
            <w:proofErr w:type="spellEnd"/>
          </w:p>
        </w:tc>
        <w:tc>
          <w:tcPr>
            <w:tcW w:w="7935" w:type="dxa"/>
          </w:tcPr>
          <w:p w:rsidR="00A73973" w:rsidRPr="00AF11E0" w:rsidRDefault="00AF11E0" w:rsidP="00AF11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Центр «Семья», включающий в себя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наборы</w:t>
            </w: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сюжетны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х</w:t>
            </w: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картин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ок</w:t>
            </w: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для </w:t>
            </w:r>
            <w:r w:rsidR="00B5504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рассматривания и </w:t>
            </w: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бесед «Моя семья», «Мой дом», «Мои братья и сестры», «Дела семейные», настольно-</w:t>
            </w:r>
            <w:r w:rsidRPr="00AF11E0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softHyphen/>
              <w:t>печатные игры «Мое имя», «Я сам», «Давайте знакомиться» «Назови ласково», «Маленькие помощники», «Узнай себя лучше», «Радио», «Что мне нравится - не скажу, а покажу»; тематический альбом «Добрые поступки»; плакаты, подборка иллюстраций, фотографий (например, плакаты «Какой я?», «Люди такие разные и одинаковые», «Я плачу и смеюсь» и т.п.), газеты различной тематики (например «Мои друзья», «Мой любимый праздник», «Моя семья», «Как я провожу выходной день» и др.); видеотека «Семейные праздники», «Труд на даче», «Отдых» и др.; семейные коллекции; выставки семейных фотографий «Семейный вернисаж»; материалы и оборудование для организации сюжетно-ролевых игр «Дом», «Семья» и др.; подбор художественных произведений, отражающих ценности семья, дружба, сотрудничество;</w:t>
            </w:r>
          </w:p>
        </w:tc>
      </w:tr>
      <w:tr w:rsidR="00A73973" w:rsidRPr="00324750" w:rsidTr="00EF5802"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973" w:rsidRPr="00AF11E0" w:rsidRDefault="00A73973" w:rsidP="00A739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11E0">
              <w:rPr>
                <w:rFonts w:ascii="Times New Roman" w:hAnsi="Times New Roman" w:cs="Times New Roman"/>
                <w:b/>
                <w:sz w:val="24"/>
                <w:szCs w:val="24"/>
                <w:lang w:val="ru-RU" w:bidi="ru-RU"/>
              </w:rPr>
              <w:t>Знание</w:t>
            </w:r>
          </w:p>
        </w:tc>
        <w:tc>
          <w:tcPr>
            <w:tcW w:w="7935" w:type="dxa"/>
          </w:tcPr>
          <w:p w:rsidR="00A73973" w:rsidRDefault="00B55049" w:rsidP="00B550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Центры «Умная лаборатория»</w:t>
            </w:r>
            <w:r w:rsidRPr="00B5504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, «Юны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е</w:t>
            </w:r>
            <w:r w:rsidRPr="00B5504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следопыт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ы</w:t>
            </w:r>
            <w:r w:rsidRPr="00B5504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», включающие в себя карту Свердловской области, атласы, символы для наклеивания на карту, интерактивная карта «Такие разные и интересные города Свердловской области», микроскопы, весы, термометры, часы песочные и механические, лекала, наборы для экспериментирования с объектами живой и неживой природы, подбор картинок с характерными видами ландшафта, иллюстрации хвойного и лиственного леса Урала, подбор книг об Урале, Уральской природе («Сказания о древнем Урале» и др.); дидактические игры; рукописные книги «Летопись маленькой природы детского сада», красная книга, созданная из рисунков редких видов растений, животных, птиц родного города; книга «Экологические сказки», созданные детьми, набор демонстрирующий влияние техники на окружающую природу, виды загрязнения окружающей природы в городе и макет экологически чистого города. Центр «Конструирования», содержащий разные виды конструкторов, из различного материала и разными способами крепления; комплект больших и мягких модулей: алгоритмы и схемы для конструирования, плоскостные модели архитектурных сооружений, </w:t>
            </w:r>
            <w:proofErr w:type="spellStart"/>
            <w:r w:rsidRPr="00B5504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мини</w:t>
            </w:r>
            <w:r w:rsidRPr="00B5504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softHyphen/>
              <w:t>музей</w:t>
            </w:r>
            <w:proofErr w:type="spellEnd"/>
            <w:r w:rsidRPr="00B5504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Конструирование – открываем будущее вместе</w:t>
            </w:r>
            <w:r w:rsidRPr="00B5504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».</w:t>
            </w:r>
          </w:p>
          <w:p w:rsidR="00C3294A" w:rsidRPr="00AF11E0" w:rsidRDefault="00C3294A" w:rsidP="00B550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Книги, аудиозаписи, музыкальные произведения на родных языках воспитанников ДОО. Фольклор народов Урала.</w:t>
            </w:r>
          </w:p>
        </w:tc>
      </w:tr>
      <w:tr w:rsidR="00A73973" w:rsidRPr="00324750" w:rsidTr="00EF5802"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973" w:rsidRPr="00AF11E0" w:rsidRDefault="00A73973" w:rsidP="00A739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11E0">
              <w:rPr>
                <w:rFonts w:ascii="Times New Roman" w:hAnsi="Times New Roman" w:cs="Times New Roman"/>
                <w:b/>
                <w:sz w:val="24"/>
                <w:szCs w:val="24"/>
                <w:lang w:val="ru-RU" w:bidi="ru-RU"/>
              </w:rPr>
              <w:t>Здоровье</w:t>
            </w:r>
          </w:p>
        </w:tc>
        <w:tc>
          <w:tcPr>
            <w:tcW w:w="7935" w:type="dxa"/>
          </w:tcPr>
          <w:p w:rsidR="00C3294A" w:rsidRPr="00870D53" w:rsidRDefault="00C3294A" w:rsidP="00C3294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Центры «</w:t>
            </w:r>
            <w:proofErr w:type="spellStart"/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Здоровейка</w:t>
            </w:r>
            <w:proofErr w:type="spellEnd"/>
            <w:r w:rsidRPr="00870D5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», «Спортивная страна», включающий в себя «Дневник настроения», альбомы «Лекарственные травы Урала», «Витамины Уральской земли», «Закаляйся, если хочешь быть здоров», детские книги и энциклопедии о здоровье и здоровом образе жизни, наглядное пособие «Страна здоровья», серия сюжетных картинок о ЗОЖ и занятиях спортом, дидактические пособия «Режим дня», «Летние и зимние виды спорта», «Человек и его организм», ; набор лиц человека, изображенных с разной мимикой, дидактические игры: «Полезные и вредные продукты для твоего здоровья», «Чем можно делиться с другом» (о личных вещах), «Фоторобот» (составление из частей тела, лица, движений человека); лото «Работа сердца»; домино логическое на изучение видов чувств, серии из 3-4 картинок для установления последовательности событий по воспитанию культурно-гигиенических навыков, картотеки «Музыкальна зарядка», «Дыхательная гимнастика», «Зарядка для глаз», «Пальчиковая гимнастика», «Ленивая гимнастика» и др., книги серии ЗОЖ, подборка мультфильмов о здоровье и спорте, оборудование и материалы для организации двигательной деятельности.</w:t>
            </w:r>
          </w:p>
          <w:p w:rsidR="00A73973" w:rsidRPr="00C3294A" w:rsidRDefault="00C3294A" w:rsidP="00C329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294A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Центр «</w:t>
            </w:r>
            <w:proofErr w:type="spellStart"/>
            <w:r w:rsidRPr="00C3294A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Заколяй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ся</w:t>
            </w:r>
            <w:proofErr w:type="spellEnd"/>
            <w:r w:rsidRPr="00C3294A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», включающий в себя оборудование и материалы для закаливающих процедур, картотеки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, алгоритмы</w:t>
            </w:r>
            <w:r w:rsidRPr="00C3294A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закаливающих процедур.</w:t>
            </w:r>
          </w:p>
        </w:tc>
      </w:tr>
      <w:tr w:rsidR="00A73973" w:rsidRPr="00324750" w:rsidTr="00EF5802"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973" w:rsidRPr="00AF11E0" w:rsidRDefault="00A73973" w:rsidP="00A739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11E0">
              <w:rPr>
                <w:rFonts w:ascii="Times New Roman" w:hAnsi="Times New Roman" w:cs="Times New Roman"/>
                <w:b/>
                <w:sz w:val="24"/>
                <w:szCs w:val="24"/>
                <w:lang w:val="ru-RU" w:bidi="ru-RU"/>
              </w:rPr>
              <w:t>Труд</w:t>
            </w:r>
          </w:p>
        </w:tc>
        <w:tc>
          <w:tcPr>
            <w:tcW w:w="7935" w:type="dxa"/>
          </w:tcPr>
          <w:p w:rsidR="00A73973" w:rsidRPr="00C3294A" w:rsidRDefault="00C3294A" w:rsidP="00C329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294A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Центр «Мир профессий», включающий в себя оборудование и материалы для сюжетно-ролевых игр («Больница», «Завод», «Ферм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а», «Парикмахерская», «Кафе», «М</w:t>
            </w:r>
            <w:r w:rsidRPr="00C3294A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агазин» и др.), куклы, представляющие людей разных профессий: врач, повар, шофер, альбомы «Мужские и женские профессии», «Профессии моих родителей», «Кем я хочу стать», подборка книг о трудовой деятельности людей разных профессий, дидактические игры «Оденем куклу на прогулку», «Зайка в гостях у Мишки», «Собери медицинский чемоданчик доктора», «Профессии моего города» и др. Мини-музей с экспозициями «Профессии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наших родителей</w:t>
            </w:r>
            <w:r w:rsidRPr="00C3294A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», «Все профессии важны - все профессии нужны!» , «Город мастеров» и др.</w:t>
            </w:r>
          </w:p>
        </w:tc>
      </w:tr>
      <w:tr w:rsidR="00A73973" w:rsidRPr="00324750" w:rsidTr="00EF5802"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973" w:rsidRPr="00AF11E0" w:rsidRDefault="00A73973" w:rsidP="00A739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11E0">
              <w:rPr>
                <w:rFonts w:ascii="Times New Roman" w:hAnsi="Times New Roman" w:cs="Times New Roman"/>
                <w:b/>
                <w:sz w:val="24"/>
                <w:szCs w:val="24"/>
                <w:lang w:val="ru-RU" w:bidi="ru-RU"/>
              </w:rPr>
              <w:t>Культура и красота</w:t>
            </w:r>
          </w:p>
        </w:tc>
        <w:tc>
          <w:tcPr>
            <w:tcW w:w="7935" w:type="dxa"/>
          </w:tcPr>
          <w:p w:rsidR="00A73973" w:rsidRPr="00E517D9" w:rsidRDefault="00E517D9" w:rsidP="00E517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7D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Центры «Уголок Уральской культуры» и «Творческая мастерская», включающий в себя альбомы «Народное творчество», «Народные промыслы Урала», куклы народов, проживающих на Урале, макет русской избы, старинная утварь), коллекции минералов, изделия декоративно-прикладного творчества Уральского региона, наглядные пособия и альбомы по промыслам Урала, портретов художников, писателей Уральского края, репродукции картин уральских художников: пейзажи, натюрморты, портреты; образцы рисунков для росписи подносов, схемы и пооперационные карты работы с пластическими материалами и глиной на гончарном круге, художественные изделия из бересты, предметы </w:t>
            </w:r>
            <w:proofErr w:type="spellStart"/>
            <w:r w:rsidRPr="00E517D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каслинского</w:t>
            </w:r>
            <w:proofErr w:type="spellEnd"/>
            <w:r w:rsidRPr="00E517D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литья, </w:t>
            </w:r>
            <w:proofErr w:type="spellStart"/>
            <w:r w:rsidRPr="00E517D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тагильские</w:t>
            </w:r>
            <w:proofErr w:type="spellEnd"/>
            <w:r w:rsidRPr="00E517D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подносы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сысертский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 фарфор</w:t>
            </w:r>
            <w:r w:rsidRPr="00E517D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; серия сюжетных фотографий «Краски природы Урала и родного города», оборудование и материалы для нетрадиционного творчества; тематические мини-</w:t>
            </w:r>
            <w:r w:rsidRPr="00E517D9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softHyphen/>
              <w:t>музеи.</w:t>
            </w:r>
          </w:p>
        </w:tc>
      </w:tr>
    </w:tbl>
    <w:p w:rsidR="00324750" w:rsidRPr="00324750" w:rsidRDefault="00324750" w:rsidP="003247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75C2" w:rsidRDefault="00F875C2"/>
    <w:sectPr w:rsidR="00F87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02EA0"/>
    <w:multiLevelType w:val="hybridMultilevel"/>
    <w:tmpl w:val="8FFC472C"/>
    <w:lvl w:ilvl="0" w:tplc="D10C62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B29"/>
    <w:multiLevelType w:val="hybridMultilevel"/>
    <w:tmpl w:val="7312F7A8"/>
    <w:lvl w:ilvl="0" w:tplc="32846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CF4E13"/>
    <w:multiLevelType w:val="hybridMultilevel"/>
    <w:tmpl w:val="E56CE97A"/>
    <w:lvl w:ilvl="0" w:tplc="25605D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7687F"/>
    <w:multiLevelType w:val="hybridMultilevel"/>
    <w:tmpl w:val="7012DE7C"/>
    <w:lvl w:ilvl="0" w:tplc="32846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80B46BC"/>
    <w:multiLevelType w:val="hybridMultilevel"/>
    <w:tmpl w:val="DA40716E"/>
    <w:lvl w:ilvl="0" w:tplc="32F403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77668"/>
    <w:multiLevelType w:val="hybridMultilevel"/>
    <w:tmpl w:val="9B88616C"/>
    <w:lvl w:ilvl="0" w:tplc="0000000A">
      <w:start w:val="1"/>
      <w:numFmt w:val="bullet"/>
      <w:lvlText w:val="-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5231A2E"/>
    <w:multiLevelType w:val="hybridMultilevel"/>
    <w:tmpl w:val="05DE9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19"/>
    <w:rsid w:val="00122C45"/>
    <w:rsid w:val="001673F9"/>
    <w:rsid w:val="00296FDB"/>
    <w:rsid w:val="00324750"/>
    <w:rsid w:val="003F2841"/>
    <w:rsid w:val="004B792C"/>
    <w:rsid w:val="006175C9"/>
    <w:rsid w:val="0073642E"/>
    <w:rsid w:val="007750F5"/>
    <w:rsid w:val="00810920"/>
    <w:rsid w:val="00841A5E"/>
    <w:rsid w:val="00870D53"/>
    <w:rsid w:val="00A73973"/>
    <w:rsid w:val="00AF11E0"/>
    <w:rsid w:val="00B55049"/>
    <w:rsid w:val="00C3294A"/>
    <w:rsid w:val="00CF112E"/>
    <w:rsid w:val="00DF2F92"/>
    <w:rsid w:val="00E207E5"/>
    <w:rsid w:val="00E517D9"/>
    <w:rsid w:val="00E94934"/>
    <w:rsid w:val="00EF2244"/>
    <w:rsid w:val="00F02019"/>
    <w:rsid w:val="00F8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0DD0A-77AF-4644-A4B1-216EC8E9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2475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24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B792C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EF224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F224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F224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F224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F224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F2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2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15</Pages>
  <Words>5990</Words>
  <Characters>34146</Characters>
  <Application>Microsoft Office Word</Application>
  <DocSecurity>0</DocSecurity>
  <Lines>284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Уклад дошкольной образовательной организации</vt:lpstr>
      <vt:lpstr/>
    </vt:vector>
  </TitlesOfParts>
  <Company/>
  <LinksUpToDate>false</LinksUpToDate>
  <CharactersWithSpaces>40056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Слушатель курсов</cp:lastModifiedBy>
  <cp:revision>22</cp:revision>
  <dcterms:created xsi:type="dcterms:W3CDTF">2022-03-10T15:04:00Z</dcterms:created>
  <dcterms:modified xsi:type="dcterms:W3CDTF">2023-05-03T18:19:00Z</dcterms:modified>
</cp:coreProperties>
</file>